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8FAF7" w14:textId="2368A282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Naziv obveznika: OPĆINA PIĆAN                      </w:t>
      </w:r>
      <w:r>
        <w:rPr>
          <w:rFonts w:ascii="Cambria" w:hAnsi="Cambria"/>
          <w:szCs w:val="24"/>
        </w:rPr>
        <w:t xml:space="preserve">               </w:t>
      </w:r>
      <w:r w:rsidRPr="00945898">
        <w:rPr>
          <w:rFonts w:ascii="Cambria" w:hAnsi="Cambria"/>
          <w:szCs w:val="24"/>
        </w:rPr>
        <w:t>Broj RKP-a: 35319</w:t>
      </w:r>
    </w:p>
    <w:p w14:paraId="3CE096FE" w14:textId="4CC74F7B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Sjedište obveznika: 52332 Pićan                       </w:t>
      </w:r>
      <w:r>
        <w:rPr>
          <w:rFonts w:ascii="Cambria" w:hAnsi="Cambria"/>
          <w:szCs w:val="24"/>
        </w:rPr>
        <w:t xml:space="preserve">              </w:t>
      </w:r>
      <w:r w:rsidRPr="00945898">
        <w:rPr>
          <w:rFonts w:ascii="Cambria" w:hAnsi="Cambria"/>
          <w:szCs w:val="24"/>
        </w:rPr>
        <w:t xml:space="preserve"> Matični broj: 02601362</w:t>
      </w:r>
    </w:p>
    <w:p w14:paraId="0F0D7022" w14:textId="1514E18A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Adresa sjedišta obveznika: Pićan 40                   </w:t>
      </w:r>
      <w:r>
        <w:rPr>
          <w:rFonts w:ascii="Cambria" w:hAnsi="Cambria"/>
          <w:szCs w:val="24"/>
        </w:rPr>
        <w:tab/>
        <w:t xml:space="preserve">      </w:t>
      </w:r>
      <w:r w:rsidRPr="00945898">
        <w:rPr>
          <w:rFonts w:ascii="Cambria" w:hAnsi="Cambria"/>
          <w:szCs w:val="24"/>
        </w:rPr>
        <w:t>OIB: 30638625602</w:t>
      </w:r>
    </w:p>
    <w:p w14:paraId="1193845F" w14:textId="5AEA64AF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>Razina: 2</w:t>
      </w:r>
      <w:r w:rsidR="00753525">
        <w:rPr>
          <w:rFonts w:ascii="Cambria" w:hAnsi="Cambria"/>
          <w:szCs w:val="24"/>
        </w:rPr>
        <w:t>3</w:t>
      </w:r>
      <w:r w:rsidRPr="00945898">
        <w:rPr>
          <w:rFonts w:ascii="Cambria" w:hAnsi="Cambria"/>
          <w:szCs w:val="24"/>
        </w:rPr>
        <w:t xml:space="preserve">                                                          </w:t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  </w:t>
      </w:r>
      <w:r w:rsidRPr="00945898">
        <w:rPr>
          <w:rFonts w:ascii="Cambria" w:hAnsi="Cambria"/>
          <w:szCs w:val="24"/>
        </w:rPr>
        <w:t>Šifra djelat</w:t>
      </w:r>
      <w:r>
        <w:rPr>
          <w:rFonts w:ascii="Cambria" w:hAnsi="Cambria"/>
          <w:szCs w:val="24"/>
        </w:rPr>
        <w:t xml:space="preserve">. </w:t>
      </w:r>
      <w:r w:rsidRPr="00945898">
        <w:rPr>
          <w:rFonts w:ascii="Cambria" w:hAnsi="Cambria"/>
          <w:szCs w:val="24"/>
        </w:rPr>
        <w:t>prema NKD-u 2007:8411</w:t>
      </w:r>
    </w:p>
    <w:p w14:paraId="6349F6F1" w14:textId="77777777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Razdjel:000                                                   </w:t>
      </w:r>
    </w:p>
    <w:p w14:paraId="279371DD" w14:textId="77777777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>Šifra županije: 18</w:t>
      </w:r>
    </w:p>
    <w:p w14:paraId="5E83FDDB" w14:textId="77777777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Šifra općine: 330                                                                                                        </w:t>
      </w:r>
    </w:p>
    <w:p w14:paraId="08AE9AD8" w14:textId="6D2586E1" w:rsidR="00945898" w:rsidRDefault="00945898" w:rsidP="00945898">
      <w:pPr>
        <w:jc w:val="both"/>
        <w:rPr>
          <w:rFonts w:ascii="Cambria" w:hAnsi="Cambria"/>
          <w:sz w:val="24"/>
          <w:szCs w:val="24"/>
          <w:lang w:val="hr-HR"/>
        </w:rPr>
      </w:pPr>
      <w:r w:rsidRPr="00945898">
        <w:rPr>
          <w:rFonts w:ascii="Cambria" w:hAnsi="Cambria"/>
          <w:sz w:val="24"/>
          <w:szCs w:val="24"/>
          <w:lang w:val="hr-HR"/>
        </w:rPr>
        <w:t>IBAN:HR0724070001833000003</w:t>
      </w:r>
    </w:p>
    <w:p w14:paraId="53B468DD" w14:textId="4B27BB54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</w:p>
    <w:p w14:paraId="4E4A6593" w14:textId="17278D00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</w:p>
    <w:p w14:paraId="6358EF3F" w14:textId="688CDBC3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Proračunski korisnik: Dječji vrtić „Lišnjak“</w:t>
      </w:r>
    </w:p>
    <w:p w14:paraId="7ED7B65B" w14:textId="277D9495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Broj RKP-a: 51773</w:t>
      </w:r>
    </w:p>
    <w:p w14:paraId="17B9E708" w14:textId="04BFC340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Matični broj: 05325315</w:t>
      </w:r>
    </w:p>
    <w:p w14:paraId="4BB22E3D" w14:textId="0FE1BB42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OIB: 33562962067</w:t>
      </w:r>
    </w:p>
    <w:p w14:paraId="61D986FA" w14:textId="5952FC3C" w:rsidR="00753525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Šifra djelatnosti: 8510</w:t>
      </w:r>
    </w:p>
    <w:p w14:paraId="5FA3825B" w14:textId="65F47A45" w:rsidR="00753525" w:rsidRPr="00945898" w:rsidRDefault="00753525" w:rsidP="00945898">
      <w:pPr>
        <w:jc w:val="both"/>
        <w:rPr>
          <w:rFonts w:ascii="Cambria" w:hAnsi="Cambria"/>
          <w:sz w:val="24"/>
          <w:szCs w:val="24"/>
          <w:lang w:val="hr-HR"/>
        </w:rPr>
      </w:pPr>
      <w:r>
        <w:rPr>
          <w:rFonts w:ascii="Cambria" w:hAnsi="Cambria"/>
          <w:sz w:val="24"/>
          <w:szCs w:val="24"/>
          <w:lang w:val="hr-HR"/>
        </w:rPr>
        <w:t>IBAN: HR4524070001100201082</w:t>
      </w:r>
    </w:p>
    <w:p w14:paraId="6A9298EB" w14:textId="002F27BA" w:rsidR="00CE4445" w:rsidRDefault="00CE4445"/>
    <w:p w14:paraId="6B769D42" w14:textId="77777777" w:rsidR="00945898" w:rsidRPr="00945898" w:rsidRDefault="00945898" w:rsidP="00945898">
      <w:pPr>
        <w:jc w:val="center"/>
        <w:rPr>
          <w:rFonts w:ascii="Cambria" w:hAnsi="Cambria"/>
          <w:b/>
          <w:sz w:val="24"/>
          <w:lang w:val="hr-HR"/>
        </w:rPr>
      </w:pPr>
    </w:p>
    <w:p w14:paraId="407BCBD6" w14:textId="6F039C4E" w:rsidR="00945898" w:rsidRDefault="00945898" w:rsidP="00945898">
      <w:pPr>
        <w:jc w:val="center"/>
        <w:rPr>
          <w:rFonts w:ascii="Cambria" w:hAnsi="Cambria"/>
          <w:b/>
          <w:sz w:val="24"/>
          <w:lang w:val="hr-HR"/>
        </w:rPr>
      </w:pPr>
      <w:r w:rsidRPr="00945898">
        <w:rPr>
          <w:rFonts w:ascii="Cambria" w:hAnsi="Cambria"/>
          <w:b/>
          <w:sz w:val="24"/>
          <w:lang w:val="hr-HR"/>
        </w:rPr>
        <w:t>B I L J E Š K E</w:t>
      </w:r>
    </w:p>
    <w:p w14:paraId="7890441C" w14:textId="16A95C34" w:rsidR="00753525" w:rsidRPr="00945898" w:rsidRDefault="00753525" w:rsidP="00945898">
      <w:pPr>
        <w:jc w:val="center"/>
        <w:rPr>
          <w:rFonts w:ascii="Cambria" w:hAnsi="Cambria"/>
          <w:b/>
          <w:sz w:val="24"/>
          <w:lang w:val="hr-HR"/>
        </w:rPr>
      </w:pPr>
      <w:r>
        <w:rPr>
          <w:rFonts w:ascii="Cambria" w:hAnsi="Cambria"/>
          <w:b/>
          <w:sz w:val="24"/>
          <w:lang w:val="hr-HR"/>
        </w:rPr>
        <w:t>UZ KONSOLIDIRANE</w:t>
      </w:r>
    </w:p>
    <w:p w14:paraId="6847A915" w14:textId="7B358A85" w:rsidR="00945898" w:rsidRPr="00945898" w:rsidRDefault="00945898" w:rsidP="00945898">
      <w:pPr>
        <w:jc w:val="center"/>
        <w:rPr>
          <w:rFonts w:ascii="Cambria" w:hAnsi="Cambria"/>
          <w:b/>
          <w:sz w:val="24"/>
          <w:lang w:val="hr-HR"/>
        </w:rPr>
      </w:pPr>
      <w:r w:rsidRPr="00945898">
        <w:rPr>
          <w:rFonts w:ascii="Cambria" w:hAnsi="Cambria"/>
          <w:b/>
          <w:sz w:val="24"/>
          <w:lang w:val="hr-HR"/>
        </w:rPr>
        <w:t>FINANCIJSKE IZVJEŠTAJE ZA RAZDOBLJE</w:t>
      </w:r>
    </w:p>
    <w:p w14:paraId="202E6A64" w14:textId="3BDCC21B" w:rsidR="00945898" w:rsidRPr="00945898" w:rsidRDefault="00945898" w:rsidP="00945898">
      <w:pPr>
        <w:jc w:val="center"/>
        <w:rPr>
          <w:rFonts w:ascii="Cambria" w:hAnsi="Cambria"/>
          <w:b/>
          <w:sz w:val="24"/>
          <w:lang w:val="hr-HR"/>
        </w:rPr>
      </w:pPr>
      <w:r w:rsidRPr="00945898">
        <w:rPr>
          <w:rFonts w:ascii="Cambria" w:hAnsi="Cambria"/>
          <w:b/>
          <w:sz w:val="24"/>
          <w:lang w:val="hr-HR"/>
        </w:rPr>
        <w:t>01.01.-31.12.202</w:t>
      </w:r>
      <w:r w:rsidR="00732BD4">
        <w:rPr>
          <w:rFonts w:ascii="Cambria" w:hAnsi="Cambria"/>
          <w:b/>
          <w:sz w:val="24"/>
          <w:lang w:val="hr-HR"/>
        </w:rPr>
        <w:t>3</w:t>
      </w:r>
      <w:r w:rsidRPr="00945898">
        <w:rPr>
          <w:rFonts w:ascii="Cambria" w:hAnsi="Cambria"/>
          <w:b/>
          <w:sz w:val="24"/>
          <w:lang w:val="hr-HR"/>
        </w:rPr>
        <w:t>.</w:t>
      </w:r>
    </w:p>
    <w:p w14:paraId="2FB4370D" w14:textId="53817B75" w:rsidR="00945898" w:rsidRDefault="00945898" w:rsidP="00945898">
      <w:pPr>
        <w:jc w:val="center"/>
        <w:rPr>
          <w:b/>
          <w:sz w:val="24"/>
          <w:lang w:val="hr-HR"/>
        </w:rPr>
      </w:pPr>
    </w:p>
    <w:p w14:paraId="296A2833" w14:textId="77777777" w:rsidR="00945898" w:rsidRPr="00945898" w:rsidRDefault="00945898" w:rsidP="00945898">
      <w:pPr>
        <w:rPr>
          <w:rFonts w:ascii="Cambria" w:hAnsi="Cambria"/>
          <w:b/>
          <w:sz w:val="24"/>
          <w:lang w:val="hr-HR"/>
        </w:rPr>
      </w:pPr>
    </w:p>
    <w:p w14:paraId="404B5CAE" w14:textId="4532C11F" w:rsidR="00945898" w:rsidRDefault="00945898" w:rsidP="00945898">
      <w:pPr>
        <w:ind w:firstLine="708"/>
        <w:jc w:val="both"/>
        <w:rPr>
          <w:rFonts w:ascii="Cambria" w:hAnsi="Cambria"/>
          <w:sz w:val="24"/>
          <w:lang w:val="hr-HR"/>
        </w:rPr>
      </w:pPr>
      <w:r w:rsidRPr="00945898">
        <w:rPr>
          <w:rFonts w:ascii="Cambria" w:hAnsi="Cambria"/>
          <w:sz w:val="24"/>
          <w:lang w:val="hr-HR"/>
        </w:rPr>
        <w:t>Općina Pićan osnovana je 1993.</w:t>
      </w:r>
      <w:r w:rsidR="00A86B60">
        <w:rPr>
          <w:rFonts w:ascii="Cambria" w:hAnsi="Cambria"/>
          <w:sz w:val="24"/>
          <w:lang w:val="hr-HR"/>
        </w:rPr>
        <w:t xml:space="preserve"> </w:t>
      </w:r>
      <w:r w:rsidRPr="00945898">
        <w:rPr>
          <w:rFonts w:ascii="Cambria" w:hAnsi="Cambria"/>
          <w:sz w:val="24"/>
          <w:lang w:val="hr-HR"/>
        </w:rPr>
        <w:t>godine Zakonom o područjima županija, gradova i općin</w:t>
      </w:r>
      <w:r>
        <w:rPr>
          <w:rFonts w:ascii="Cambria" w:hAnsi="Cambria"/>
          <w:sz w:val="24"/>
          <w:lang w:val="hr-HR"/>
        </w:rPr>
        <w:t xml:space="preserve">a </w:t>
      </w:r>
      <w:r w:rsidRPr="00945898">
        <w:rPr>
          <w:rFonts w:ascii="Cambria" w:hAnsi="Cambria"/>
          <w:sz w:val="24"/>
          <w:lang w:val="hr-HR"/>
        </w:rPr>
        <w:t xml:space="preserve">u Republici Hrvatskoj  za područje više naseljenih mjesta koja predstavljaju prirodnu, gospodarsku i društvenu cjelinu, a povezana su zajedničkim interesima stanovništva. U svom samoupravnom djelokrugu obavlja poslove lokalnog značenja kojima se neposredno ostvaruju potrebe građana, a koji nisu Ustavom ili zakonom dodijeljeni državnim tijelima.  </w:t>
      </w:r>
    </w:p>
    <w:p w14:paraId="101AB550" w14:textId="09CA8104" w:rsidR="00753525" w:rsidRPr="00945898" w:rsidRDefault="00753525" w:rsidP="00753525">
      <w:pPr>
        <w:jc w:val="both"/>
        <w:rPr>
          <w:rFonts w:ascii="Cambria" w:hAnsi="Cambria"/>
          <w:sz w:val="24"/>
          <w:lang w:val="hr-HR"/>
        </w:rPr>
      </w:pPr>
      <w:r>
        <w:rPr>
          <w:rFonts w:ascii="Cambria" w:hAnsi="Cambria"/>
          <w:sz w:val="24"/>
          <w:lang w:val="hr-HR"/>
        </w:rPr>
        <w:tab/>
        <w:t>Obveza sastavljanja financijskih izvještaja u sustavu proračuna propisana je odredbama Zakona o proračunu (NN 144/21), a Pravilnikom o financijskom izvještavanju u proračunskom računovodstvu (</w:t>
      </w:r>
      <w:r w:rsidR="00847C50">
        <w:rPr>
          <w:rFonts w:ascii="Cambria" w:hAnsi="Cambria"/>
          <w:sz w:val="24"/>
          <w:lang w:val="hr-HR"/>
        </w:rPr>
        <w:t>NN 37/22) propisani su obrasci, njihov sadržaj i oblik financijskih izvještaja. Prema članku 14. Pravilnika, bilješke predstavljaju dopunu podataka uz financijske izvještaje.</w:t>
      </w:r>
    </w:p>
    <w:p w14:paraId="04E1B6E8" w14:textId="77777777" w:rsidR="00847C50" w:rsidRDefault="00945898" w:rsidP="00945898">
      <w:pPr>
        <w:jc w:val="both"/>
        <w:rPr>
          <w:rFonts w:ascii="Cambria" w:hAnsi="Cambria"/>
          <w:sz w:val="24"/>
          <w:lang w:val="hr-HR"/>
        </w:rPr>
      </w:pPr>
      <w:r>
        <w:rPr>
          <w:rFonts w:ascii="Cambria" w:hAnsi="Cambria"/>
          <w:sz w:val="24"/>
          <w:lang w:val="hr-HR"/>
        </w:rPr>
        <w:t>Općina Pićan</w:t>
      </w:r>
      <w:r w:rsidR="00847C50">
        <w:rPr>
          <w:rFonts w:ascii="Cambria" w:hAnsi="Cambria"/>
          <w:sz w:val="24"/>
          <w:lang w:val="hr-HR"/>
        </w:rPr>
        <w:t xml:space="preserve"> u svojoj nadležnosti od 01.12.2020. godine ima dječji vrtić „Lišnjak“</w:t>
      </w:r>
      <w:r w:rsidRPr="00945898">
        <w:rPr>
          <w:rFonts w:ascii="Cambria" w:hAnsi="Cambria"/>
          <w:sz w:val="24"/>
          <w:lang w:val="hr-HR"/>
        </w:rPr>
        <w:t xml:space="preserve">. Vrtić radi na dvije lokacije: Pićan i Tupljak te ima </w:t>
      </w:r>
      <w:r w:rsidR="00847C50">
        <w:rPr>
          <w:rFonts w:ascii="Cambria" w:hAnsi="Cambria"/>
          <w:sz w:val="24"/>
          <w:lang w:val="hr-HR"/>
        </w:rPr>
        <w:t>4</w:t>
      </w:r>
      <w:r w:rsidRPr="00945898">
        <w:rPr>
          <w:rFonts w:ascii="Cambria" w:hAnsi="Cambria"/>
          <w:sz w:val="24"/>
          <w:lang w:val="hr-HR"/>
        </w:rPr>
        <w:t xml:space="preserve"> skupine: jasličku i </w:t>
      </w:r>
      <w:r w:rsidR="00847C50">
        <w:rPr>
          <w:rFonts w:ascii="Cambria" w:hAnsi="Cambria"/>
          <w:sz w:val="24"/>
          <w:lang w:val="hr-HR"/>
        </w:rPr>
        <w:t>tri</w:t>
      </w:r>
      <w:r w:rsidRPr="00945898">
        <w:rPr>
          <w:rFonts w:ascii="Cambria" w:hAnsi="Cambria"/>
          <w:sz w:val="24"/>
          <w:lang w:val="hr-HR"/>
        </w:rPr>
        <w:t xml:space="preserve"> vrtićke. Vrtić ima svoj statut, poslovnik o radu upravnog vijeća, program rada i pravilnik o radu, a glavna djelatnost mu je briga i skrb o djeci predškolske dobi.</w:t>
      </w:r>
    </w:p>
    <w:p w14:paraId="03C92991" w14:textId="0187FF05" w:rsidR="00945898" w:rsidRDefault="00847C50" w:rsidP="00945898">
      <w:pPr>
        <w:jc w:val="both"/>
        <w:rPr>
          <w:rFonts w:ascii="Cambria" w:hAnsi="Cambria"/>
          <w:sz w:val="24"/>
          <w:lang w:val="hr-HR"/>
        </w:rPr>
      </w:pPr>
      <w:r>
        <w:rPr>
          <w:rFonts w:ascii="Cambria" w:hAnsi="Cambria"/>
          <w:sz w:val="24"/>
          <w:lang w:val="hr-HR"/>
        </w:rPr>
        <w:t xml:space="preserve">Odgovorna osoba </w:t>
      </w:r>
      <w:r w:rsidR="006325CA">
        <w:rPr>
          <w:rFonts w:ascii="Cambria" w:hAnsi="Cambria"/>
          <w:sz w:val="24"/>
          <w:lang w:val="hr-HR"/>
        </w:rPr>
        <w:t>proračunskog korisnika je ravnateljica Kristina Čule.</w:t>
      </w:r>
      <w:r w:rsidR="00945898" w:rsidRPr="00945898">
        <w:rPr>
          <w:rFonts w:ascii="Cambria" w:hAnsi="Cambria"/>
          <w:sz w:val="24"/>
          <w:lang w:val="hr-HR"/>
        </w:rPr>
        <w:t xml:space="preserve">      </w:t>
      </w:r>
    </w:p>
    <w:p w14:paraId="5C17E98B" w14:textId="5D297E75" w:rsidR="00945898" w:rsidRPr="00945898" w:rsidRDefault="00AE5CF8" w:rsidP="00945898">
      <w:pPr>
        <w:jc w:val="both"/>
        <w:rPr>
          <w:rFonts w:ascii="Cambria" w:hAnsi="Cambria"/>
          <w:sz w:val="24"/>
          <w:lang w:val="hr-HR"/>
        </w:rPr>
      </w:pPr>
      <w:r>
        <w:rPr>
          <w:rFonts w:ascii="Cambria" w:hAnsi="Cambria"/>
          <w:sz w:val="24"/>
          <w:lang w:val="hr-HR"/>
        </w:rPr>
        <w:t>O</w:t>
      </w:r>
      <w:r w:rsidR="001E008B">
        <w:rPr>
          <w:rFonts w:ascii="Cambria" w:hAnsi="Cambria"/>
          <w:sz w:val="24"/>
          <w:lang w:val="hr-HR"/>
        </w:rPr>
        <w:t>dgovorna osoba proračuna</w:t>
      </w:r>
      <w:r>
        <w:rPr>
          <w:rFonts w:ascii="Cambria" w:hAnsi="Cambria"/>
          <w:sz w:val="24"/>
          <w:lang w:val="hr-HR"/>
        </w:rPr>
        <w:t xml:space="preserve"> je načelnik Dean Močinić.</w:t>
      </w:r>
      <w:r w:rsidR="00945898" w:rsidRPr="00945898">
        <w:rPr>
          <w:rFonts w:ascii="Cambria" w:hAnsi="Cambria"/>
          <w:sz w:val="24"/>
          <w:lang w:val="hr-HR"/>
        </w:rPr>
        <w:t xml:space="preserve">             </w:t>
      </w:r>
    </w:p>
    <w:p w14:paraId="465063A2" w14:textId="02468FAB" w:rsidR="00945898" w:rsidRPr="00945898" w:rsidRDefault="00945898" w:rsidP="00945898">
      <w:pPr>
        <w:jc w:val="both"/>
        <w:rPr>
          <w:rFonts w:ascii="Cambria" w:hAnsi="Cambria"/>
          <w:sz w:val="24"/>
          <w:lang w:val="hr-HR"/>
        </w:rPr>
      </w:pPr>
      <w:r w:rsidRPr="00945898">
        <w:rPr>
          <w:rFonts w:ascii="Cambria" w:hAnsi="Cambria"/>
          <w:sz w:val="24"/>
          <w:lang w:val="hr-HR"/>
        </w:rPr>
        <w:t xml:space="preserve">Odgovorna osoba za sastavljanje </w:t>
      </w:r>
      <w:r w:rsidR="006325CA">
        <w:rPr>
          <w:rFonts w:ascii="Cambria" w:hAnsi="Cambria"/>
          <w:sz w:val="24"/>
          <w:lang w:val="hr-HR"/>
        </w:rPr>
        <w:t xml:space="preserve">konsolidiranih </w:t>
      </w:r>
      <w:r w:rsidRPr="00945898">
        <w:rPr>
          <w:rFonts w:ascii="Cambria" w:hAnsi="Cambria"/>
          <w:sz w:val="24"/>
          <w:lang w:val="hr-HR"/>
        </w:rPr>
        <w:t>financijskih izvještaja je Samanta Floričić Fonović - stručni suradnik za poslove proračuna, računovodstva i financije.</w:t>
      </w:r>
    </w:p>
    <w:p w14:paraId="150B0DE1" w14:textId="0E822988" w:rsidR="00945898" w:rsidRDefault="00945898" w:rsidP="00945898">
      <w:pPr>
        <w:jc w:val="both"/>
        <w:rPr>
          <w:b/>
          <w:sz w:val="24"/>
          <w:lang w:val="hr-HR"/>
        </w:rPr>
      </w:pPr>
    </w:p>
    <w:p w14:paraId="327FF0BE" w14:textId="68024D1D" w:rsidR="001E008B" w:rsidRDefault="001E008B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3B554201" w14:textId="50D2037E" w:rsidR="006325CA" w:rsidRDefault="006325CA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23DCDE87" w14:textId="6B51AE24" w:rsidR="006325CA" w:rsidRDefault="006325CA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379297C2" w14:textId="0DD4D0E9" w:rsidR="006325CA" w:rsidRDefault="006325CA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385F2F8B" w14:textId="77777777" w:rsidR="006325CA" w:rsidRPr="001E008B" w:rsidRDefault="006325CA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43DB22A9" w14:textId="1D223FF7" w:rsidR="001E008B" w:rsidRDefault="001E008B" w:rsidP="00945898">
      <w:pPr>
        <w:jc w:val="both"/>
        <w:rPr>
          <w:rFonts w:ascii="Cambria" w:hAnsi="Cambria"/>
          <w:b/>
          <w:sz w:val="24"/>
          <w:lang w:val="hr-HR"/>
        </w:rPr>
      </w:pPr>
      <w:r w:rsidRPr="001E008B">
        <w:rPr>
          <w:rFonts w:ascii="Cambria" w:hAnsi="Cambria"/>
          <w:b/>
          <w:sz w:val="24"/>
          <w:lang w:val="hr-HR"/>
        </w:rPr>
        <w:lastRenderedPageBreak/>
        <w:t>BILJEŠKE UZ PR-RAS</w:t>
      </w:r>
    </w:p>
    <w:p w14:paraId="2DAA5E60" w14:textId="7BF35FF0" w:rsidR="001E008B" w:rsidRDefault="001E008B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6E103B05" w14:textId="77777777" w:rsidR="00732BD4" w:rsidRDefault="006325CA" w:rsidP="006325CA">
      <w:pPr>
        <w:pStyle w:val="Odlomakpopis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Šifra 6 – Prihodi poslovanja Općine Pićan za 202</w:t>
      </w:r>
      <w:r w:rsidR="00732BD4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. </w:t>
      </w:r>
      <w:r w:rsidR="00AA2B87">
        <w:rPr>
          <w:rFonts w:ascii="Cambria" w:hAnsi="Cambria"/>
          <w:sz w:val="24"/>
          <w:szCs w:val="24"/>
        </w:rPr>
        <w:t>g</w:t>
      </w:r>
      <w:r>
        <w:rPr>
          <w:rFonts w:ascii="Cambria" w:hAnsi="Cambria"/>
          <w:sz w:val="24"/>
          <w:szCs w:val="24"/>
        </w:rPr>
        <w:t xml:space="preserve">odinu iznose </w:t>
      </w:r>
      <w:r w:rsidR="00732BD4">
        <w:rPr>
          <w:rFonts w:ascii="Cambria" w:hAnsi="Cambria"/>
          <w:sz w:val="24"/>
          <w:szCs w:val="24"/>
        </w:rPr>
        <w:t>1.656.639,58</w:t>
      </w:r>
    </w:p>
    <w:p w14:paraId="60D6489A" w14:textId="74290A77" w:rsidR="006325CA" w:rsidRPr="00732BD4" w:rsidRDefault="00732BD4" w:rsidP="00732BD4">
      <w:pPr>
        <w:jc w:val="both"/>
        <w:rPr>
          <w:rFonts w:ascii="Cambria" w:hAnsi="Cambria"/>
          <w:sz w:val="24"/>
          <w:szCs w:val="24"/>
        </w:rPr>
      </w:pPr>
      <w:r w:rsidRPr="00732BD4">
        <w:rPr>
          <w:rFonts w:ascii="Cambria" w:hAnsi="Cambria"/>
          <w:sz w:val="24"/>
          <w:szCs w:val="24"/>
        </w:rPr>
        <w:t>eura</w:t>
      </w:r>
      <w:r w:rsidR="006325CA" w:rsidRPr="00732BD4">
        <w:rPr>
          <w:rFonts w:ascii="Cambria" w:hAnsi="Cambria"/>
          <w:sz w:val="24"/>
          <w:szCs w:val="24"/>
        </w:rPr>
        <w:t xml:space="preserve">, a prihodi poslovanja dječjeg vrtića “Lišnjak” </w:t>
      </w:r>
      <w:r>
        <w:rPr>
          <w:rFonts w:ascii="Cambria" w:hAnsi="Cambria"/>
          <w:sz w:val="24"/>
          <w:szCs w:val="24"/>
        </w:rPr>
        <w:t>328.204,62 eura</w:t>
      </w:r>
      <w:r w:rsidR="006325CA" w:rsidRPr="00732BD4">
        <w:rPr>
          <w:rFonts w:ascii="Cambria" w:hAnsi="Cambria"/>
          <w:sz w:val="24"/>
          <w:szCs w:val="24"/>
        </w:rPr>
        <w:t>, odnosno</w:t>
      </w:r>
      <w:r>
        <w:rPr>
          <w:rFonts w:ascii="Cambria" w:hAnsi="Cambria"/>
          <w:sz w:val="24"/>
          <w:szCs w:val="24"/>
        </w:rPr>
        <w:t xml:space="preserve"> 62.040,04</w:t>
      </w:r>
      <w:r w:rsidR="00AA2B87" w:rsidRPr="00732BD4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eura</w:t>
      </w:r>
      <w:r w:rsidR="00AA2B87" w:rsidRPr="00732BD4">
        <w:rPr>
          <w:rFonts w:ascii="Cambria" w:hAnsi="Cambria"/>
          <w:sz w:val="24"/>
          <w:szCs w:val="24"/>
        </w:rPr>
        <w:t xml:space="preserve"> (umanjeni za doznačena sredstva osnivača, odnosno Općine Pićan). Ukupan konsolidiran iznos prihoda poslovanja iznosi</w:t>
      </w:r>
      <w:r>
        <w:rPr>
          <w:rFonts w:ascii="Cambria" w:hAnsi="Cambria"/>
          <w:sz w:val="24"/>
          <w:szCs w:val="24"/>
        </w:rPr>
        <w:t xml:space="preserve"> 1.718.679,62 eura</w:t>
      </w:r>
      <w:r w:rsidR="00AA2B87" w:rsidRPr="00732BD4">
        <w:rPr>
          <w:rFonts w:ascii="Cambria" w:hAnsi="Cambria"/>
          <w:sz w:val="24"/>
          <w:szCs w:val="24"/>
        </w:rPr>
        <w:t>. U odnosu na 202</w:t>
      </w:r>
      <w:r>
        <w:rPr>
          <w:rFonts w:ascii="Cambria" w:hAnsi="Cambria"/>
          <w:sz w:val="24"/>
          <w:szCs w:val="24"/>
        </w:rPr>
        <w:t>2</w:t>
      </w:r>
      <w:r w:rsidR="00AA2B87" w:rsidRPr="00732BD4">
        <w:rPr>
          <w:rFonts w:ascii="Cambria" w:hAnsi="Cambria"/>
          <w:sz w:val="24"/>
          <w:szCs w:val="24"/>
        </w:rPr>
        <w:t>. godinu ostvareni su veći prihodi poslovanja u iznosu od</w:t>
      </w:r>
      <w:r w:rsidR="003002A1">
        <w:rPr>
          <w:rFonts w:ascii="Cambria" w:hAnsi="Cambria"/>
          <w:sz w:val="24"/>
          <w:szCs w:val="24"/>
        </w:rPr>
        <w:t xml:space="preserve"> 333.056,40 eura</w:t>
      </w:r>
      <w:r w:rsidR="00AA2B87" w:rsidRPr="00732BD4">
        <w:rPr>
          <w:rFonts w:ascii="Cambria" w:hAnsi="Cambria"/>
          <w:sz w:val="24"/>
          <w:szCs w:val="24"/>
        </w:rPr>
        <w:t xml:space="preserve">, </w:t>
      </w:r>
      <w:r w:rsidR="00E95989" w:rsidRPr="00732BD4">
        <w:rPr>
          <w:rFonts w:ascii="Cambria" w:hAnsi="Cambria"/>
          <w:sz w:val="24"/>
          <w:szCs w:val="24"/>
        </w:rPr>
        <w:t>i</w:t>
      </w:r>
      <w:r w:rsidR="00AA2B87" w:rsidRPr="00732BD4">
        <w:rPr>
          <w:rFonts w:ascii="Cambria" w:hAnsi="Cambria"/>
          <w:sz w:val="24"/>
          <w:szCs w:val="24"/>
        </w:rPr>
        <w:t xml:space="preserve"> većinskim dijelom odnose se na povećanje prihoda </w:t>
      </w:r>
      <w:r w:rsidR="00E95989" w:rsidRPr="00732BD4">
        <w:rPr>
          <w:rFonts w:ascii="Cambria" w:hAnsi="Cambria"/>
          <w:sz w:val="24"/>
          <w:szCs w:val="24"/>
        </w:rPr>
        <w:t xml:space="preserve">poslovanja </w:t>
      </w:r>
      <w:r w:rsidR="00AA2B87" w:rsidRPr="00732BD4">
        <w:rPr>
          <w:rFonts w:ascii="Cambria" w:hAnsi="Cambria"/>
          <w:sz w:val="24"/>
          <w:szCs w:val="24"/>
        </w:rPr>
        <w:t>Općine Pićan.</w:t>
      </w:r>
      <w:r w:rsidR="003002A1">
        <w:rPr>
          <w:rFonts w:ascii="Cambria" w:hAnsi="Cambria"/>
          <w:sz w:val="24"/>
          <w:szCs w:val="24"/>
        </w:rPr>
        <w:t xml:space="preserve"> Povećani prihodi poslovanja dječjeg vrtića Lišnjak odnose se na doznačena sredstva osnivača i na prihode od roditelja zbog povećanja cijene vrtića. Općina Pićan je proračunskom korisniku u odnosu na prethodnu godinu doznačila 48.764,62 eura više.</w:t>
      </w:r>
    </w:p>
    <w:p w14:paraId="30DC25B0" w14:textId="251F8084" w:rsidR="00AA2B87" w:rsidRDefault="00AA2B87" w:rsidP="006325CA">
      <w:pPr>
        <w:jc w:val="both"/>
        <w:rPr>
          <w:rFonts w:ascii="Cambria" w:hAnsi="Cambria"/>
          <w:sz w:val="24"/>
          <w:szCs w:val="24"/>
        </w:rPr>
      </w:pPr>
    </w:p>
    <w:p w14:paraId="4421C7E0" w14:textId="77777777" w:rsidR="009677B2" w:rsidRDefault="00E95989" w:rsidP="00E95989">
      <w:pPr>
        <w:pStyle w:val="Odlomakpopis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Šifra 6526 – ostali nespomenuti prihodi dječjeg vrtića “Lišnjak” iznose </w:t>
      </w:r>
      <w:r w:rsidR="009677B2">
        <w:rPr>
          <w:rFonts w:ascii="Cambria" w:hAnsi="Cambria"/>
          <w:sz w:val="24"/>
          <w:szCs w:val="24"/>
        </w:rPr>
        <w:t>53.355,30</w:t>
      </w:r>
    </w:p>
    <w:p w14:paraId="0E65E723" w14:textId="45AD9248" w:rsidR="00E95989" w:rsidRPr="009677B2" w:rsidRDefault="009677B2" w:rsidP="009677B2">
      <w:pPr>
        <w:jc w:val="both"/>
        <w:rPr>
          <w:rFonts w:ascii="Cambria" w:hAnsi="Cambria"/>
          <w:sz w:val="24"/>
          <w:szCs w:val="24"/>
        </w:rPr>
      </w:pPr>
      <w:r w:rsidRPr="009677B2">
        <w:rPr>
          <w:rFonts w:ascii="Cambria" w:hAnsi="Cambria"/>
          <w:sz w:val="24"/>
          <w:szCs w:val="24"/>
        </w:rPr>
        <w:t>eura</w:t>
      </w:r>
      <w:r w:rsidR="00E95989" w:rsidRPr="009677B2">
        <w:rPr>
          <w:rFonts w:ascii="Cambria" w:hAnsi="Cambria"/>
          <w:sz w:val="24"/>
          <w:szCs w:val="24"/>
        </w:rPr>
        <w:t>, a odnose se na participaciju roditelja za boravak djece u vrtiću</w:t>
      </w:r>
      <w:r>
        <w:rPr>
          <w:rFonts w:ascii="Cambria" w:hAnsi="Cambria"/>
          <w:sz w:val="24"/>
          <w:szCs w:val="24"/>
        </w:rPr>
        <w:t xml:space="preserve"> I u odnosu na prethodnu godinu veći su za 3.790,77 eura zbog povećanja cijene. </w:t>
      </w:r>
      <w:r w:rsidR="00E95989" w:rsidRPr="009677B2">
        <w:rPr>
          <w:rFonts w:ascii="Cambria" w:hAnsi="Cambria"/>
          <w:sz w:val="24"/>
          <w:szCs w:val="24"/>
        </w:rPr>
        <w:t xml:space="preserve">Preostali iznos od </w:t>
      </w:r>
      <w:r>
        <w:rPr>
          <w:rFonts w:ascii="Cambria" w:hAnsi="Cambria"/>
          <w:sz w:val="24"/>
          <w:szCs w:val="24"/>
        </w:rPr>
        <w:t>5.787,66 eura</w:t>
      </w:r>
      <w:r w:rsidR="00E95989" w:rsidRPr="009677B2">
        <w:rPr>
          <w:rFonts w:ascii="Cambria" w:hAnsi="Cambria"/>
          <w:sz w:val="24"/>
          <w:szCs w:val="24"/>
        </w:rPr>
        <w:t xml:space="preserve"> odnosi se na prihode Općine Pićan i to na prihod od prodaje vode</w:t>
      </w:r>
      <w:r>
        <w:rPr>
          <w:rFonts w:ascii="Cambria" w:hAnsi="Cambria"/>
          <w:sz w:val="24"/>
          <w:szCs w:val="24"/>
        </w:rPr>
        <w:t xml:space="preserve">, </w:t>
      </w:r>
      <w:r w:rsidR="00E95989" w:rsidRPr="009677B2">
        <w:rPr>
          <w:rFonts w:ascii="Cambria" w:hAnsi="Cambria"/>
          <w:sz w:val="24"/>
          <w:szCs w:val="24"/>
        </w:rPr>
        <w:t xml:space="preserve">na namjenska sredstva za sanaciju deponija Cere. Ukupni konsolidirani ostali nespomenuti prihodi iznose </w:t>
      </w:r>
      <w:r>
        <w:rPr>
          <w:rFonts w:ascii="Cambria" w:hAnsi="Cambria"/>
          <w:sz w:val="24"/>
          <w:szCs w:val="24"/>
        </w:rPr>
        <w:t>59</w:t>
      </w:r>
      <w:r w:rsidR="00E95989" w:rsidRPr="009677B2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>142,96 eura.</w:t>
      </w:r>
      <w:r w:rsidR="00E95989" w:rsidRPr="009677B2">
        <w:rPr>
          <w:rFonts w:ascii="Cambria" w:hAnsi="Cambria"/>
          <w:sz w:val="24"/>
          <w:szCs w:val="24"/>
        </w:rPr>
        <w:t xml:space="preserve"> </w:t>
      </w:r>
    </w:p>
    <w:p w14:paraId="7A22C02A" w14:textId="22330432" w:rsidR="00EB7A1D" w:rsidRDefault="00EB7A1D" w:rsidP="00E95989">
      <w:pPr>
        <w:jc w:val="both"/>
        <w:rPr>
          <w:rFonts w:ascii="Cambria" w:hAnsi="Cambria"/>
          <w:sz w:val="24"/>
          <w:szCs w:val="24"/>
        </w:rPr>
      </w:pPr>
    </w:p>
    <w:p w14:paraId="5FE0A72B" w14:textId="77777777" w:rsidR="00EB7A1D" w:rsidRDefault="00EB7A1D" w:rsidP="00EB7A1D">
      <w:pPr>
        <w:pStyle w:val="Odlomakpopis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Šifra 66 – prihodi od prodaje proizvoda i robe te pruženih usluga, prihodi od</w:t>
      </w:r>
    </w:p>
    <w:p w14:paraId="1A34AC3C" w14:textId="0E82E2C7" w:rsidR="00EB7A1D" w:rsidRDefault="009677B2" w:rsidP="00EB7A1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EB7A1D" w:rsidRPr="00EB7A1D">
        <w:rPr>
          <w:rFonts w:ascii="Cambria" w:hAnsi="Cambria"/>
          <w:sz w:val="24"/>
          <w:szCs w:val="24"/>
        </w:rPr>
        <w:t>onacija</w:t>
      </w:r>
      <w:r w:rsidR="00EB7A1D">
        <w:rPr>
          <w:rFonts w:ascii="Cambria" w:hAnsi="Cambria"/>
          <w:sz w:val="24"/>
          <w:szCs w:val="24"/>
        </w:rPr>
        <w:t xml:space="preserve"> te povrati po protestiranim jamstvima iznose ukupno u konsolidiranom izvještaju </w:t>
      </w:r>
      <w:r>
        <w:rPr>
          <w:rFonts w:ascii="Cambria" w:hAnsi="Cambria"/>
          <w:sz w:val="24"/>
          <w:szCs w:val="24"/>
        </w:rPr>
        <w:t>45.138,91 eura</w:t>
      </w:r>
      <w:r w:rsidR="00EB7A1D">
        <w:rPr>
          <w:rFonts w:ascii="Cambria" w:hAnsi="Cambria"/>
          <w:sz w:val="24"/>
          <w:szCs w:val="24"/>
        </w:rPr>
        <w:t xml:space="preserve">. Prihodi tekućih donacija Općine Pićan iznose </w:t>
      </w:r>
      <w:r>
        <w:rPr>
          <w:rFonts w:ascii="Cambria" w:hAnsi="Cambria"/>
          <w:sz w:val="24"/>
          <w:szCs w:val="24"/>
        </w:rPr>
        <w:t>45.068,91 eura</w:t>
      </w:r>
      <w:r w:rsidR="00EB7A1D">
        <w:rPr>
          <w:rFonts w:ascii="Cambria" w:hAnsi="Cambria"/>
          <w:sz w:val="24"/>
          <w:szCs w:val="24"/>
        </w:rPr>
        <w:t xml:space="preserve">, a </w:t>
      </w:r>
      <w:r>
        <w:rPr>
          <w:rFonts w:ascii="Cambria" w:hAnsi="Cambria"/>
          <w:sz w:val="24"/>
          <w:szCs w:val="24"/>
        </w:rPr>
        <w:t>samo 70,00 eura</w:t>
      </w:r>
      <w:r w:rsidR="00EB7A1D">
        <w:rPr>
          <w:rFonts w:ascii="Cambria" w:hAnsi="Cambria"/>
          <w:sz w:val="24"/>
          <w:szCs w:val="24"/>
        </w:rPr>
        <w:t xml:space="preserve"> odnosi se na prihod dječjeg vrtića “Lišnjak”</w:t>
      </w:r>
      <w:r w:rsidR="00AF75A7">
        <w:rPr>
          <w:rFonts w:ascii="Cambria" w:hAnsi="Cambria"/>
          <w:sz w:val="24"/>
          <w:szCs w:val="24"/>
        </w:rPr>
        <w:t xml:space="preserve">. </w:t>
      </w:r>
    </w:p>
    <w:p w14:paraId="645054AB" w14:textId="78CD0F44" w:rsidR="004A5552" w:rsidRDefault="004A5552" w:rsidP="00EB7A1D">
      <w:pPr>
        <w:jc w:val="both"/>
        <w:rPr>
          <w:rFonts w:ascii="Cambria" w:hAnsi="Cambria"/>
          <w:sz w:val="24"/>
          <w:szCs w:val="24"/>
        </w:rPr>
      </w:pPr>
    </w:p>
    <w:p w14:paraId="6DCF9A2A" w14:textId="0D7413E9" w:rsidR="004A5552" w:rsidRDefault="004A5552" w:rsidP="00EB7A1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Općina Pićan je svom proračunskom korisniku dječjem vrtiću “Lišnjak” u 202</w:t>
      </w:r>
      <w:r w:rsidR="009677B2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. </w:t>
      </w:r>
      <w:r w:rsidR="009677B2">
        <w:rPr>
          <w:rFonts w:ascii="Cambria" w:hAnsi="Cambria"/>
          <w:sz w:val="24"/>
          <w:szCs w:val="24"/>
        </w:rPr>
        <w:t xml:space="preserve">godini </w:t>
      </w:r>
      <w:r>
        <w:rPr>
          <w:rFonts w:ascii="Cambria" w:hAnsi="Cambria"/>
          <w:sz w:val="24"/>
          <w:szCs w:val="24"/>
        </w:rPr>
        <w:t xml:space="preserve">uplatila sredstva u iznosu od </w:t>
      </w:r>
      <w:r w:rsidR="009677B2">
        <w:rPr>
          <w:rFonts w:ascii="Cambria" w:hAnsi="Cambria"/>
          <w:sz w:val="24"/>
          <w:szCs w:val="24"/>
        </w:rPr>
        <w:t>266.164,58</w:t>
      </w:r>
      <w:r>
        <w:rPr>
          <w:rFonts w:ascii="Cambria" w:hAnsi="Cambria"/>
          <w:sz w:val="24"/>
          <w:szCs w:val="24"/>
        </w:rPr>
        <w:t xml:space="preserve"> </w:t>
      </w:r>
      <w:r w:rsidR="009677B2">
        <w:rPr>
          <w:rFonts w:ascii="Cambria" w:hAnsi="Cambria"/>
          <w:sz w:val="24"/>
          <w:szCs w:val="24"/>
        </w:rPr>
        <w:t xml:space="preserve">eura </w:t>
      </w:r>
      <w:r>
        <w:rPr>
          <w:rFonts w:ascii="Cambria" w:hAnsi="Cambria"/>
          <w:sz w:val="24"/>
          <w:szCs w:val="24"/>
        </w:rPr>
        <w:t>za financiranje redovne djelatnosti</w:t>
      </w:r>
      <w:r w:rsidR="009677B2">
        <w:rPr>
          <w:rFonts w:ascii="Cambria" w:hAnsi="Cambria"/>
          <w:sz w:val="24"/>
          <w:szCs w:val="24"/>
        </w:rPr>
        <w:t>, 48.764,62 eura više nego u 2022. godini. Više su isplaćena sredstva za financiranje redovne djelatnosti za pokriće manjka prethodnih godina te zbog povećanih redovnih troškova.</w:t>
      </w:r>
    </w:p>
    <w:p w14:paraId="4AEC5889" w14:textId="680D57A9" w:rsidR="004A5552" w:rsidRDefault="004A5552" w:rsidP="00EB7A1D">
      <w:pPr>
        <w:jc w:val="both"/>
        <w:rPr>
          <w:rFonts w:ascii="Cambria" w:hAnsi="Cambria"/>
          <w:sz w:val="24"/>
          <w:szCs w:val="24"/>
        </w:rPr>
      </w:pPr>
    </w:p>
    <w:p w14:paraId="419DFF24" w14:textId="43CDBA2F" w:rsidR="00997CB3" w:rsidRDefault="004A5552" w:rsidP="004A5552">
      <w:pPr>
        <w:pStyle w:val="Odlomakpopis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 w:rsidRPr="006F5E58">
        <w:rPr>
          <w:rFonts w:ascii="Cambria" w:hAnsi="Cambria"/>
          <w:sz w:val="24"/>
          <w:szCs w:val="24"/>
        </w:rPr>
        <w:t>Šifra</w:t>
      </w:r>
      <w:r>
        <w:rPr>
          <w:rFonts w:ascii="Cambria" w:hAnsi="Cambria"/>
          <w:sz w:val="24"/>
          <w:szCs w:val="24"/>
        </w:rPr>
        <w:t xml:space="preserve"> 3 – rashodi poslovanja Općine Pićan iznose </w:t>
      </w:r>
      <w:r w:rsidR="006F5E58">
        <w:rPr>
          <w:rFonts w:ascii="Cambria" w:hAnsi="Cambria"/>
          <w:sz w:val="24"/>
          <w:szCs w:val="24"/>
        </w:rPr>
        <w:t>1.201.000,56 eura</w:t>
      </w:r>
      <w:r>
        <w:rPr>
          <w:rFonts w:ascii="Cambria" w:hAnsi="Cambria"/>
          <w:sz w:val="24"/>
          <w:szCs w:val="24"/>
        </w:rPr>
        <w:t xml:space="preserve">, umanjeni za </w:t>
      </w:r>
    </w:p>
    <w:p w14:paraId="5163BA8B" w14:textId="1D364F2F" w:rsidR="004A5552" w:rsidRDefault="004A5552" w:rsidP="004A555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doznačena sredstva dječjem vrtiću iznose</w:t>
      </w:r>
      <w:r w:rsidR="00D421E0">
        <w:rPr>
          <w:rFonts w:ascii="Cambria" w:hAnsi="Cambria"/>
          <w:sz w:val="24"/>
          <w:szCs w:val="24"/>
        </w:rPr>
        <w:t xml:space="preserve"> </w:t>
      </w:r>
      <w:r w:rsidR="006F5E58">
        <w:rPr>
          <w:rFonts w:ascii="Cambria" w:hAnsi="Cambria"/>
          <w:sz w:val="24"/>
          <w:szCs w:val="24"/>
        </w:rPr>
        <w:t>934.835,98 eura</w:t>
      </w:r>
      <w:r w:rsidR="00D421E0">
        <w:rPr>
          <w:rFonts w:ascii="Cambria" w:hAnsi="Cambria"/>
          <w:sz w:val="24"/>
          <w:szCs w:val="24"/>
        </w:rPr>
        <w:t>. Rashodi poslovanja dječjeg vrtića “Lišnjak” u 202</w:t>
      </w:r>
      <w:r w:rsidR="006F5E58">
        <w:rPr>
          <w:rFonts w:ascii="Cambria" w:hAnsi="Cambria"/>
          <w:sz w:val="24"/>
          <w:szCs w:val="24"/>
        </w:rPr>
        <w:t>3</w:t>
      </w:r>
      <w:r w:rsidR="00D421E0">
        <w:rPr>
          <w:rFonts w:ascii="Cambria" w:hAnsi="Cambria"/>
          <w:sz w:val="24"/>
          <w:szCs w:val="24"/>
        </w:rPr>
        <w:t xml:space="preserve">. godini ostvareni su u iznosu od </w:t>
      </w:r>
      <w:r w:rsidR="006F5E58">
        <w:rPr>
          <w:rFonts w:ascii="Cambria" w:hAnsi="Cambria"/>
          <w:sz w:val="24"/>
          <w:szCs w:val="24"/>
        </w:rPr>
        <w:t>313.940,72 eura</w:t>
      </w:r>
      <w:r w:rsidR="00D421E0">
        <w:rPr>
          <w:rFonts w:ascii="Cambria" w:hAnsi="Cambria"/>
          <w:sz w:val="24"/>
          <w:szCs w:val="24"/>
        </w:rPr>
        <w:t xml:space="preserve"> pa je konsolidirani iznos rashoda poslovanja u 202</w:t>
      </w:r>
      <w:r w:rsidR="006F5E58">
        <w:rPr>
          <w:rFonts w:ascii="Cambria" w:hAnsi="Cambria"/>
          <w:sz w:val="24"/>
          <w:szCs w:val="24"/>
        </w:rPr>
        <w:t>3</w:t>
      </w:r>
      <w:r w:rsidR="00D421E0">
        <w:rPr>
          <w:rFonts w:ascii="Cambria" w:hAnsi="Cambria"/>
          <w:sz w:val="24"/>
          <w:szCs w:val="24"/>
        </w:rPr>
        <w:t xml:space="preserve">. godini </w:t>
      </w:r>
      <w:r w:rsidR="006F5E58">
        <w:rPr>
          <w:rFonts w:ascii="Cambria" w:hAnsi="Cambria"/>
          <w:sz w:val="24"/>
          <w:szCs w:val="24"/>
        </w:rPr>
        <w:t>1.248.776,70 eura</w:t>
      </w:r>
      <w:r w:rsidR="00D421E0">
        <w:rPr>
          <w:rFonts w:ascii="Cambria" w:hAnsi="Cambria"/>
          <w:sz w:val="24"/>
          <w:szCs w:val="24"/>
        </w:rPr>
        <w:t>.</w:t>
      </w:r>
      <w:r w:rsidR="00527C56">
        <w:rPr>
          <w:rFonts w:ascii="Cambria" w:hAnsi="Cambria"/>
          <w:sz w:val="24"/>
          <w:szCs w:val="24"/>
        </w:rPr>
        <w:t xml:space="preserve"> U odnosu na prethodnu godinu rashodi poslovanja veći su za 161.940,45 eura, a povećanje se većim dijelom odnosi na rashode za zaposlene i materijalne rashode.</w:t>
      </w:r>
    </w:p>
    <w:p w14:paraId="1C61B190" w14:textId="6AE59D8D" w:rsidR="00D421E0" w:rsidRDefault="00D421E0" w:rsidP="004A5552">
      <w:pPr>
        <w:jc w:val="both"/>
        <w:rPr>
          <w:rFonts w:ascii="Cambria" w:hAnsi="Cambria"/>
          <w:sz w:val="24"/>
          <w:szCs w:val="24"/>
        </w:rPr>
      </w:pPr>
    </w:p>
    <w:p w14:paraId="02BF9D1B" w14:textId="45993595" w:rsidR="00D421E0" w:rsidRDefault="00D421E0" w:rsidP="00D421E0">
      <w:pPr>
        <w:pStyle w:val="Odlomakpopisa"/>
        <w:numPr>
          <w:ilvl w:val="0"/>
          <w:numId w:val="10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Šifra</w:t>
      </w:r>
      <w:r w:rsidR="00151908">
        <w:rPr>
          <w:rFonts w:ascii="Cambria" w:hAnsi="Cambria"/>
          <w:sz w:val="24"/>
          <w:szCs w:val="24"/>
        </w:rPr>
        <w:t xml:space="preserve"> 4 </w:t>
      </w:r>
      <w:r>
        <w:rPr>
          <w:rFonts w:ascii="Cambria" w:hAnsi="Cambria"/>
          <w:sz w:val="24"/>
          <w:szCs w:val="24"/>
        </w:rPr>
        <w:t>– rashodi za nabavu nefinancijske imovine Općine Pićan iznose</w:t>
      </w:r>
    </w:p>
    <w:p w14:paraId="05DA2BED" w14:textId="6496EF03" w:rsidR="00D421E0" w:rsidRDefault="00151908" w:rsidP="00D421E0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286.932,97 eura</w:t>
      </w:r>
      <w:r w:rsidR="00D421E0">
        <w:rPr>
          <w:rFonts w:ascii="Cambria" w:hAnsi="Cambria"/>
          <w:sz w:val="24"/>
          <w:szCs w:val="24"/>
        </w:rPr>
        <w:t xml:space="preserve">, a dječjeg vrtića </w:t>
      </w:r>
      <w:r>
        <w:rPr>
          <w:rFonts w:ascii="Cambria" w:hAnsi="Cambria"/>
          <w:sz w:val="24"/>
          <w:szCs w:val="24"/>
        </w:rPr>
        <w:t>14.014,40 eura</w:t>
      </w:r>
      <w:r w:rsidR="00D421E0">
        <w:rPr>
          <w:rFonts w:ascii="Cambria" w:hAnsi="Cambria"/>
          <w:sz w:val="24"/>
          <w:szCs w:val="24"/>
        </w:rPr>
        <w:t>, ukupni konsolidirani iznos rashoda za nabavu nefinanci</w:t>
      </w:r>
      <w:r>
        <w:rPr>
          <w:rFonts w:ascii="Cambria" w:hAnsi="Cambria"/>
          <w:sz w:val="24"/>
          <w:szCs w:val="24"/>
        </w:rPr>
        <w:t>j</w:t>
      </w:r>
      <w:r w:rsidR="00D421E0">
        <w:rPr>
          <w:rFonts w:ascii="Cambria" w:hAnsi="Cambria"/>
          <w:sz w:val="24"/>
          <w:szCs w:val="24"/>
        </w:rPr>
        <w:t xml:space="preserve">ske imovine iznosi </w:t>
      </w:r>
      <w:r>
        <w:rPr>
          <w:rFonts w:ascii="Cambria" w:hAnsi="Cambria"/>
          <w:sz w:val="24"/>
          <w:szCs w:val="24"/>
        </w:rPr>
        <w:t>300.947,37 eura</w:t>
      </w:r>
      <w:r w:rsidR="00D421E0">
        <w:rPr>
          <w:rFonts w:ascii="Cambria" w:hAnsi="Cambria"/>
          <w:sz w:val="24"/>
          <w:szCs w:val="24"/>
        </w:rPr>
        <w:t>.</w:t>
      </w:r>
    </w:p>
    <w:p w14:paraId="0A099D95" w14:textId="2DEF20F1" w:rsidR="00D421E0" w:rsidRDefault="00D421E0" w:rsidP="00D421E0">
      <w:pPr>
        <w:jc w:val="both"/>
        <w:rPr>
          <w:rFonts w:ascii="Cambria" w:hAnsi="Cambria"/>
          <w:sz w:val="24"/>
          <w:szCs w:val="24"/>
        </w:rPr>
      </w:pPr>
    </w:p>
    <w:p w14:paraId="34D2FDF8" w14:textId="3B502BB3" w:rsidR="00004A3C" w:rsidRDefault="00D421E0" w:rsidP="00D421E0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Općina Pićan je 202</w:t>
      </w:r>
      <w:r w:rsidR="00151908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>. godinu zaključila s viškom prihoda i primitaka raspoloživim u budućem razdoblju u iznosu od</w:t>
      </w:r>
      <w:r w:rsidR="00151908">
        <w:rPr>
          <w:rFonts w:ascii="Cambria" w:hAnsi="Cambria"/>
          <w:sz w:val="24"/>
          <w:szCs w:val="24"/>
        </w:rPr>
        <w:t xml:space="preserve"> 180.572,67 eura</w:t>
      </w:r>
      <w:r>
        <w:rPr>
          <w:rFonts w:ascii="Cambria" w:hAnsi="Cambria"/>
          <w:sz w:val="24"/>
          <w:szCs w:val="24"/>
        </w:rPr>
        <w:t xml:space="preserve">, a </w:t>
      </w:r>
      <w:r w:rsidR="00834926">
        <w:rPr>
          <w:rFonts w:ascii="Cambria" w:hAnsi="Cambria"/>
          <w:sz w:val="24"/>
          <w:szCs w:val="24"/>
        </w:rPr>
        <w:t xml:space="preserve">dječji vrtić je proračunsku godinu zaključio s manjkom prihoda i primitaka u iznosu od </w:t>
      </w:r>
      <w:r w:rsidR="00151908">
        <w:rPr>
          <w:rFonts w:ascii="Cambria" w:hAnsi="Cambria"/>
          <w:sz w:val="24"/>
          <w:szCs w:val="24"/>
        </w:rPr>
        <w:t>19.377,22</w:t>
      </w:r>
      <w:r w:rsidR="00834926">
        <w:rPr>
          <w:rFonts w:ascii="Cambria" w:hAnsi="Cambria"/>
          <w:sz w:val="24"/>
          <w:szCs w:val="24"/>
        </w:rPr>
        <w:t xml:space="preserve"> što znači da je konsolidirani iznos </w:t>
      </w:r>
      <w:r w:rsidR="00151908">
        <w:rPr>
          <w:rFonts w:ascii="Cambria" w:hAnsi="Cambria"/>
          <w:sz w:val="24"/>
          <w:szCs w:val="24"/>
        </w:rPr>
        <w:t>viška</w:t>
      </w:r>
      <w:r w:rsidR="00834926">
        <w:rPr>
          <w:rFonts w:ascii="Cambria" w:hAnsi="Cambria"/>
          <w:sz w:val="24"/>
          <w:szCs w:val="24"/>
        </w:rPr>
        <w:t xml:space="preserve"> prihoda i primitaka </w:t>
      </w:r>
      <w:r w:rsidR="00C94723">
        <w:rPr>
          <w:rFonts w:ascii="Cambria" w:hAnsi="Cambria"/>
          <w:sz w:val="24"/>
          <w:szCs w:val="24"/>
        </w:rPr>
        <w:t>161.195,45 eura.</w:t>
      </w:r>
    </w:p>
    <w:p w14:paraId="66684AB9" w14:textId="77777777" w:rsidR="00004A3C" w:rsidRDefault="00004A3C" w:rsidP="00D421E0">
      <w:pPr>
        <w:jc w:val="both"/>
        <w:rPr>
          <w:rFonts w:ascii="Cambria" w:hAnsi="Cambria"/>
          <w:sz w:val="24"/>
          <w:szCs w:val="24"/>
        </w:rPr>
      </w:pPr>
    </w:p>
    <w:p w14:paraId="1F4F6EED" w14:textId="77777777" w:rsidR="00004A3C" w:rsidRDefault="00004A3C" w:rsidP="00D421E0">
      <w:pPr>
        <w:jc w:val="both"/>
        <w:rPr>
          <w:rFonts w:ascii="Cambria" w:hAnsi="Cambria"/>
          <w:sz w:val="24"/>
          <w:szCs w:val="24"/>
        </w:rPr>
      </w:pPr>
    </w:p>
    <w:p w14:paraId="007449CC" w14:textId="77777777" w:rsidR="00C94723" w:rsidRDefault="00C94723" w:rsidP="00D421E0">
      <w:pPr>
        <w:jc w:val="both"/>
        <w:rPr>
          <w:rFonts w:ascii="Cambria" w:hAnsi="Cambria"/>
          <w:sz w:val="24"/>
          <w:szCs w:val="24"/>
        </w:rPr>
      </w:pPr>
    </w:p>
    <w:p w14:paraId="12D887D5" w14:textId="77777777" w:rsidR="00C94723" w:rsidRDefault="00C94723" w:rsidP="00D421E0">
      <w:pPr>
        <w:jc w:val="both"/>
        <w:rPr>
          <w:rFonts w:ascii="Cambria" w:hAnsi="Cambria"/>
          <w:sz w:val="24"/>
          <w:szCs w:val="24"/>
        </w:rPr>
      </w:pPr>
    </w:p>
    <w:p w14:paraId="49CF7FCA" w14:textId="6A38B219" w:rsidR="00D421E0" w:rsidRDefault="00004A3C" w:rsidP="00D421E0">
      <w:pPr>
        <w:jc w:val="both"/>
        <w:rPr>
          <w:rFonts w:ascii="Cambria" w:hAnsi="Cambria"/>
          <w:b/>
          <w:bCs/>
          <w:sz w:val="24"/>
          <w:szCs w:val="24"/>
        </w:rPr>
      </w:pPr>
      <w:r w:rsidRPr="00004A3C">
        <w:rPr>
          <w:rFonts w:ascii="Cambria" w:hAnsi="Cambria"/>
          <w:b/>
          <w:bCs/>
          <w:sz w:val="24"/>
          <w:szCs w:val="24"/>
        </w:rPr>
        <w:lastRenderedPageBreak/>
        <w:t>BILJEŠKE UZ OBRAZAC BILANCE</w:t>
      </w:r>
      <w:r w:rsidR="00834926" w:rsidRPr="00004A3C">
        <w:rPr>
          <w:rFonts w:ascii="Cambria" w:hAnsi="Cambria"/>
          <w:b/>
          <w:bCs/>
          <w:sz w:val="24"/>
          <w:szCs w:val="24"/>
        </w:rPr>
        <w:t xml:space="preserve"> </w:t>
      </w:r>
    </w:p>
    <w:p w14:paraId="1C1553DB" w14:textId="793ECC2D" w:rsidR="00004A3C" w:rsidRDefault="00004A3C" w:rsidP="00D421E0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5F4A6B6C" w14:textId="77777777" w:rsidR="00870AF6" w:rsidRDefault="00870AF6" w:rsidP="00870AF6">
      <w:pPr>
        <w:pStyle w:val="Odlomakpopisa"/>
        <w:numPr>
          <w:ilvl w:val="0"/>
          <w:numId w:val="11"/>
        </w:numPr>
        <w:jc w:val="both"/>
        <w:rPr>
          <w:rFonts w:ascii="Cambria" w:hAnsi="Cambria"/>
          <w:sz w:val="24"/>
          <w:szCs w:val="24"/>
        </w:rPr>
      </w:pPr>
      <w:r w:rsidRPr="00870AF6">
        <w:rPr>
          <w:rFonts w:ascii="Cambria" w:hAnsi="Cambria"/>
          <w:sz w:val="24"/>
          <w:szCs w:val="24"/>
        </w:rPr>
        <w:t xml:space="preserve">Šifra B001 - </w:t>
      </w:r>
      <w:r w:rsidR="00004A3C" w:rsidRPr="00870AF6">
        <w:rPr>
          <w:rFonts w:ascii="Cambria" w:hAnsi="Cambria"/>
          <w:sz w:val="24"/>
          <w:szCs w:val="24"/>
        </w:rPr>
        <w:t xml:space="preserve">Ukupna imovina Općine Pićan i dječjeg vrtića “Lišnjak” </w:t>
      </w:r>
      <w:r w:rsidR="00337EC0" w:rsidRPr="00870AF6">
        <w:rPr>
          <w:rFonts w:ascii="Cambria" w:hAnsi="Cambria"/>
          <w:sz w:val="24"/>
          <w:szCs w:val="24"/>
        </w:rPr>
        <w:t xml:space="preserve"> na dan</w:t>
      </w:r>
    </w:p>
    <w:p w14:paraId="691DE6B5" w14:textId="04FD993E" w:rsidR="00004A3C" w:rsidRPr="00870AF6" w:rsidRDefault="00337EC0" w:rsidP="00870AF6">
      <w:pPr>
        <w:jc w:val="both"/>
        <w:rPr>
          <w:rFonts w:ascii="Cambria" w:hAnsi="Cambria"/>
          <w:sz w:val="24"/>
          <w:szCs w:val="24"/>
        </w:rPr>
      </w:pPr>
      <w:r w:rsidRPr="00870AF6">
        <w:rPr>
          <w:rFonts w:ascii="Cambria" w:hAnsi="Cambria"/>
          <w:sz w:val="24"/>
          <w:szCs w:val="24"/>
        </w:rPr>
        <w:t>31.12.202</w:t>
      </w:r>
      <w:r w:rsidR="00C94723">
        <w:rPr>
          <w:rFonts w:ascii="Cambria" w:hAnsi="Cambria"/>
          <w:sz w:val="24"/>
          <w:szCs w:val="24"/>
        </w:rPr>
        <w:t>3</w:t>
      </w:r>
      <w:r w:rsidRPr="00870AF6">
        <w:rPr>
          <w:rFonts w:ascii="Cambria" w:hAnsi="Cambria"/>
          <w:sz w:val="24"/>
          <w:szCs w:val="24"/>
        </w:rPr>
        <w:t xml:space="preserve">. godine </w:t>
      </w:r>
      <w:r w:rsidR="00004A3C" w:rsidRPr="00870AF6">
        <w:rPr>
          <w:rFonts w:ascii="Cambria" w:hAnsi="Cambria"/>
          <w:sz w:val="24"/>
          <w:szCs w:val="24"/>
        </w:rPr>
        <w:t xml:space="preserve">iznosi </w:t>
      </w:r>
      <w:r w:rsidR="00C94723">
        <w:rPr>
          <w:rFonts w:ascii="Cambria" w:hAnsi="Cambria"/>
          <w:sz w:val="24"/>
          <w:szCs w:val="24"/>
        </w:rPr>
        <w:t>8.986.763,03 eura</w:t>
      </w:r>
      <w:r w:rsidRPr="00870AF6">
        <w:rPr>
          <w:rFonts w:ascii="Cambria" w:hAnsi="Cambria"/>
          <w:sz w:val="24"/>
          <w:szCs w:val="24"/>
        </w:rPr>
        <w:t>, a čine je nefinancijska imovina Općine Pićan u iznosu o</w:t>
      </w:r>
      <w:r w:rsidR="007C777B">
        <w:rPr>
          <w:rFonts w:ascii="Cambria" w:hAnsi="Cambria"/>
          <w:sz w:val="24"/>
          <w:szCs w:val="24"/>
        </w:rPr>
        <w:t>d 8.539.520,72 eura</w:t>
      </w:r>
      <w:r w:rsidRPr="00870AF6">
        <w:rPr>
          <w:rFonts w:ascii="Cambria" w:hAnsi="Cambria"/>
          <w:sz w:val="24"/>
          <w:szCs w:val="24"/>
        </w:rPr>
        <w:t xml:space="preserve">, financijska imovina Općine Pićan u iznosu od </w:t>
      </w:r>
      <w:r w:rsidR="007C777B">
        <w:rPr>
          <w:rFonts w:ascii="Cambria" w:hAnsi="Cambria"/>
          <w:sz w:val="24"/>
          <w:szCs w:val="24"/>
        </w:rPr>
        <w:t>420.230,78 eura</w:t>
      </w:r>
      <w:r w:rsidRPr="00870AF6">
        <w:rPr>
          <w:rFonts w:ascii="Cambria" w:hAnsi="Cambria"/>
          <w:sz w:val="24"/>
          <w:szCs w:val="24"/>
        </w:rPr>
        <w:t xml:space="preserve">, nefinancijska imovina dječjeg vrtića “Lišnjak” u iznosu od </w:t>
      </w:r>
      <w:r w:rsidR="007C777B">
        <w:rPr>
          <w:rFonts w:ascii="Cambria" w:hAnsi="Cambria"/>
          <w:sz w:val="24"/>
          <w:szCs w:val="24"/>
        </w:rPr>
        <w:t>18.430,32 eura</w:t>
      </w:r>
      <w:r w:rsidRPr="00870AF6">
        <w:rPr>
          <w:rFonts w:ascii="Cambria" w:hAnsi="Cambria"/>
          <w:sz w:val="24"/>
          <w:szCs w:val="24"/>
        </w:rPr>
        <w:t xml:space="preserve"> te financijska imovina dječjeg vrtića u iznosu od </w:t>
      </w:r>
      <w:r w:rsidR="007C777B">
        <w:rPr>
          <w:rFonts w:ascii="Cambria" w:hAnsi="Cambria"/>
          <w:sz w:val="24"/>
          <w:szCs w:val="24"/>
        </w:rPr>
        <w:t>8.581,21 eura</w:t>
      </w:r>
      <w:r w:rsidRPr="00870AF6">
        <w:rPr>
          <w:rFonts w:ascii="Cambria" w:hAnsi="Cambria"/>
          <w:sz w:val="24"/>
          <w:szCs w:val="24"/>
        </w:rPr>
        <w:t>.</w:t>
      </w:r>
    </w:p>
    <w:p w14:paraId="1C61884A" w14:textId="5CEE4616" w:rsidR="00870AF6" w:rsidRDefault="00870AF6" w:rsidP="00D421E0">
      <w:pPr>
        <w:jc w:val="both"/>
        <w:rPr>
          <w:rFonts w:ascii="Cambria" w:hAnsi="Cambria"/>
          <w:sz w:val="24"/>
          <w:szCs w:val="24"/>
        </w:rPr>
      </w:pPr>
    </w:p>
    <w:p w14:paraId="49A33273" w14:textId="6F7DE325" w:rsidR="00870AF6" w:rsidRDefault="00870AF6" w:rsidP="00870AF6">
      <w:pPr>
        <w:pStyle w:val="Odlomakpopisa"/>
        <w:numPr>
          <w:ilvl w:val="0"/>
          <w:numId w:val="1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Šifra 16 –  ukupna potraživanja za prihode poslovanja iznose </w:t>
      </w:r>
      <w:r w:rsidR="007C777B">
        <w:rPr>
          <w:rFonts w:ascii="Cambria" w:hAnsi="Cambria"/>
          <w:sz w:val="24"/>
          <w:szCs w:val="24"/>
        </w:rPr>
        <w:t>28.929,66 eura</w:t>
      </w:r>
      <w:r>
        <w:rPr>
          <w:rFonts w:ascii="Cambria" w:hAnsi="Cambria"/>
          <w:sz w:val="24"/>
          <w:szCs w:val="24"/>
        </w:rPr>
        <w:t>, a na</w:t>
      </w:r>
    </w:p>
    <w:p w14:paraId="3C03976E" w14:textId="3997817C" w:rsidR="00870AF6" w:rsidRDefault="00870AF6" w:rsidP="00870AF6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</w:t>
      </w:r>
      <w:r w:rsidRPr="00870AF6">
        <w:rPr>
          <w:rFonts w:ascii="Cambria" w:hAnsi="Cambria"/>
          <w:sz w:val="24"/>
          <w:szCs w:val="24"/>
        </w:rPr>
        <w:t>roračunskog</w:t>
      </w:r>
      <w:r>
        <w:rPr>
          <w:rFonts w:ascii="Cambria" w:hAnsi="Cambria"/>
          <w:sz w:val="24"/>
          <w:szCs w:val="24"/>
        </w:rPr>
        <w:t xml:space="preserve"> korisnika dječji vrtić “Lišnjak” odnosi se iznos od </w:t>
      </w:r>
      <w:r w:rsidR="007C777B">
        <w:rPr>
          <w:rFonts w:ascii="Cambria" w:hAnsi="Cambria"/>
          <w:sz w:val="24"/>
          <w:szCs w:val="24"/>
        </w:rPr>
        <w:t>2.193,42 eura</w:t>
      </w:r>
      <w:r>
        <w:rPr>
          <w:rFonts w:ascii="Cambria" w:hAnsi="Cambria"/>
          <w:sz w:val="24"/>
          <w:szCs w:val="24"/>
        </w:rPr>
        <w:t>. To je iznos koji se odnosi na potraživanje od roditelja za sufinanciranje boravka djece u dječjem vrtiću.</w:t>
      </w:r>
    </w:p>
    <w:p w14:paraId="09AC5865" w14:textId="33C7DCC7" w:rsidR="00FD6CF5" w:rsidRDefault="00FD6CF5" w:rsidP="00870AF6">
      <w:pPr>
        <w:jc w:val="both"/>
        <w:rPr>
          <w:rFonts w:ascii="Cambria" w:hAnsi="Cambria"/>
          <w:sz w:val="24"/>
          <w:szCs w:val="24"/>
        </w:rPr>
      </w:pPr>
    </w:p>
    <w:p w14:paraId="2B4F80DC" w14:textId="77777777" w:rsidR="00F57988" w:rsidRDefault="00F57988" w:rsidP="00FD6CF5">
      <w:pPr>
        <w:pStyle w:val="Odlomakpopisa"/>
        <w:numPr>
          <w:ilvl w:val="0"/>
          <w:numId w:val="1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Šifra 2 – ukupne konsolidirane obveze Općine Pićan i dječjeg vrtića iznose</w:t>
      </w:r>
    </w:p>
    <w:p w14:paraId="156DA014" w14:textId="67C97E4E" w:rsidR="00FD6CF5" w:rsidRDefault="007C777B" w:rsidP="00F57988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707.534,91 eura</w:t>
      </w:r>
      <w:r w:rsidR="00F57988">
        <w:rPr>
          <w:rFonts w:ascii="Cambria" w:hAnsi="Cambria"/>
          <w:sz w:val="24"/>
          <w:szCs w:val="24"/>
        </w:rPr>
        <w:t xml:space="preserve">. Od ukupnog iznosa obveza na Općinu Pićan spada </w:t>
      </w:r>
      <w:r>
        <w:rPr>
          <w:rFonts w:ascii="Cambria" w:hAnsi="Cambria"/>
          <w:sz w:val="24"/>
          <w:szCs w:val="24"/>
        </w:rPr>
        <w:t>677.739,79 eura</w:t>
      </w:r>
      <w:r w:rsidR="00F57988">
        <w:rPr>
          <w:rFonts w:ascii="Cambria" w:hAnsi="Cambria"/>
          <w:sz w:val="24"/>
          <w:szCs w:val="24"/>
        </w:rPr>
        <w:t xml:space="preserve">, a na dječji vrtić </w:t>
      </w:r>
      <w:r>
        <w:rPr>
          <w:rFonts w:ascii="Cambria" w:hAnsi="Cambria"/>
          <w:sz w:val="24"/>
          <w:szCs w:val="24"/>
        </w:rPr>
        <w:t>29.795,12 eura</w:t>
      </w:r>
      <w:r w:rsidR="00F57988">
        <w:rPr>
          <w:rFonts w:ascii="Cambria" w:hAnsi="Cambria"/>
          <w:sz w:val="24"/>
          <w:szCs w:val="24"/>
        </w:rPr>
        <w:t>. Obveze dječjeg vrtića odnose se na nedospjel</w:t>
      </w:r>
      <w:r>
        <w:rPr>
          <w:rFonts w:ascii="Cambria" w:hAnsi="Cambria"/>
          <w:sz w:val="24"/>
          <w:szCs w:val="24"/>
        </w:rPr>
        <w:t xml:space="preserve">e </w:t>
      </w:r>
      <w:r w:rsidR="00F57988">
        <w:rPr>
          <w:rFonts w:ascii="Cambria" w:hAnsi="Cambria"/>
          <w:sz w:val="24"/>
          <w:szCs w:val="24"/>
        </w:rPr>
        <w:t>obveze za zaposlene (plaća za 12.202</w:t>
      </w:r>
      <w:r>
        <w:rPr>
          <w:rFonts w:ascii="Cambria" w:hAnsi="Cambria"/>
          <w:sz w:val="24"/>
          <w:szCs w:val="24"/>
        </w:rPr>
        <w:t>3</w:t>
      </w:r>
      <w:r w:rsidR="00F57988">
        <w:rPr>
          <w:rFonts w:ascii="Cambria" w:hAnsi="Cambria"/>
          <w:sz w:val="24"/>
          <w:szCs w:val="24"/>
        </w:rPr>
        <w:t xml:space="preserve">.g.) i materijalne rashode, a obveze Općine Pićan odnose se na obveze za zaposlene, obveze za materijalne i financijske rashode, obveze za naknade građanima i kućanstvima te ostale tekuće obveze. Najveći udio obveza u iznosu od </w:t>
      </w:r>
      <w:r>
        <w:rPr>
          <w:rFonts w:ascii="Cambria" w:hAnsi="Cambria"/>
          <w:sz w:val="24"/>
          <w:szCs w:val="24"/>
        </w:rPr>
        <w:t>515.957,93 eura</w:t>
      </w:r>
      <w:r w:rsidR="00F57988">
        <w:rPr>
          <w:rFonts w:ascii="Cambria" w:hAnsi="Cambria"/>
          <w:sz w:val="24"/>
          <w:szCs w:val="24"/>
        </w:rPr>
        <w:t xml:space="preserve"> odnosi se na nedspjele obveze za kredite Općine Pićan za izgradnju Vatrogasnog doma</w:t>
      </w:r>
      <w:r>
        <w:rPr>
          <w:rFonts w:ascii="Cambria" w:hAnsi="Cambria"/>
          <w:sz w:val="24"/>
          <w:szCs w:val="24"/>
        </w:rPr>
        <w:t xml:space="preserve"> i rekonstrukciju javne rasvjete.</w:t>
      </w:r>
    </w:p>
    <w:p w14:paraId="5EECC934" w14:textId="3CEFBA70" w:rsidR="00F57988" w:rsidRDefault="00F57988" w:rsidP="00F57988">
      <w:pPr>
        <w:jc w:val="both"/>
        <w:rPr>
          <w:rFonts w:ascii="Cambria" w:hAnsi="Cambria"/>
          <w:sz w:val="24"/>
          <w:szCs w:val="24"/>
        </w:rPr>
      </w:pPr>
    </w:p>
    <w:p w14:paraId="53D03FC4" w14:textId="66CF3B19" w:rsidR="00F57988" w:rsidRDefault="00F57988" w:rsidP="00F57988">
      <w:pPr>
        <w:jc w:val="both"/>
        <w:rPr>
          <w:rFonts w:ascii="Cambria" w:hAnsi="Cambria"/>
          <w:sz w:val="24"/>
          <w:szCs w:val="24"/>
        </w:rPr>
      </w:pPr>
    </w:p>
    <w:p w14:paraId="371B15C9" w14:textId="53D36930" w:rsidR="00F57988" w:rsidRPr="005315A2" w:rsidRDefault="00F57988" w:rsidP="00F57988">
      <w:pPr>
        <w:jc w:val="both"/>
        <w:rPr>
          <w:rFonts w:ascii="Cambria" w:hAnsi="Cambria"/>
          <w:b/>
          <w:bCs/>
          <w:sz w:val="24"/>
          <w:szCs w:val="24"/>
        </w:rPr>
      </w:pPr>
      <w:r w:rsidRPr="005315A2">
        <w:rPr>
          <w:rFonts w:ascii="Cambria" w:hAnsi="Cambria"/>
          <w:b/>
          <w:bCs/>
          <w:sz w:val="24"/>
          <w:szCs w:val="24"/>
        </w:rPr>
        <w:t xml:space="preserve">BILJEŠKE UZ </w:t>
      </w:r>
      <w:r w:rsidR="005315A2" w:rsidRPr="005315A2">
        <w:rPr>
          <w:rFonts w:ascii="Cambria" w:hAnsi="Cambria"/>
          <w:b/>
          <w:bCs/>
          <w:sz w:val="24"/>
          <w:szCs w:val="24"/>
        </w:rPr>
        <w:t>OBRAZAC RAS-FUNKCIJSKI</w:t>
      </w:r>
    </w:p>
    <w:p w14:paraId="3F6E65CC" w14:textId="7077481A" w:rsidR="00870AF6" w:rsidRDefault="00870AF6" w:rsidP="00D421E0">
      <w:pPr>
        <w:jc w:val="both"/>
        <w:rPr>
          <w:rFonts w:ascii="Cambria" w:hAnsi="Cambria"/>
          <w:sz w:val="24"/>
          <w:szCs w:val="24"/>
        </w:rPr>
      </w:pPr>
    </w:p>
    <w:p w14:paraId="2B15FC57" w14:textId="3FEAB8DE" w:rsidR="005315A2" w:rsidRDefault="005315A2" w:rsidP="00D421E0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Rashodi razreda 3 i 4 razvrstani su prema namjeni-funkciji. Ukupni konsolidirani rashodi za 202</w:t>
      </w:r>
      <w:r w:rsidR="007C777B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>. godinu i</w:t>
      </w:r>
      <w:r w:rsidR="007C777B">
        <w:rPr>
          <w:rFonts w:ascii="Cambria" w:hAnsi="Cambria"/>
          <w:sz w:val="24"/>
          <w:szCs w:val="24"/>
        </w:rPr>
        <w:t>znose</w:t>
      </w:r>
      <w:r w:rsidR="00D47F9A">
        <w:rPr>
          <w:rFonts w:ascii="Cambria" w:hAnsi="Cambria"/>
          <w:sz w:val="24"/>
          <w:szCs w:val="24"/>
        </w:rPr>
        <w:t xml:space="preserve"> 1.549.724,07 eura</w:t>
      </w:r>
      <w:r>
        <w:rPr>
          <w:rFonts w:ascii="Cambria" w:hAnsi="Cambria"/>
          <w:sz w:val="24"/>
          <w:szCs w:val="24"/>
        </w:rPr>
        <w:t xml:space="preserve">. Rashodi razreda 3 i 4 Općine Pićan umanjeni za šifru 367 – prijenos proračunskom korisniku iznose </w:t>
      </w:r>
      <w:r w:rsidR="00D47F9A">
        <w:rPr>
          <w:rFonts w:ascii="Cambria" w:hAnsi="Cambria"/>
          <w:sz w:val="24"/>
          <w:szCs w:val="24"/>
        </w:rPr>
        <w:t>1.221.768,95 eura</w:t>
      </w:r>
      <w:r>
        <w:rPr>
          <w:rFonts w:ascii="Cambria" w:hAnsi="Cambria"/>
          <w:sz w:val="24"/>
          <w:szCs w:val="24"/>
        </w:rPr>
        <w:t xml:space="preserve">, a dječjeg vrtića “Lišnjak” </w:t>
      </w:r>
      <w:r w:rsidR="00D47F9A">
        <w:rPr>
          <w:rFonts w:ascii="Cambria" w:hAnsi="Cambria"/>
          <w:sz w:val="24"/>
          <w:szCs w:val="24"/>
        </w:rPr>
        <w:t>327.955,12 eura</w:t>
      </w:r>
      <w:r>
        <w:rPr>
          <w:rFonts w:ascii="Cambria" w:hAnsi="Cambria"/>
          <w:sz w:val="24"/>
          <w:szCs w:val="24"/>
        </w:rPr>
        <w:t>.</w:t>
      </w:r>
    </w:p>
    <w:p w14:paraId="4DBDC02F" w14:textId="54872F51" w:rsidR="005315A2" w:rsidRDefault="005315A2" w:rsidP="00D421E0">
      <w:pPr>
        <w:jc w:val="both"/>
        <w:rPr>
          <w:rFonts w:ascii="Cambria" w:hAnsi="Cambria"/>
          <w:sz w:val="24"/>
          <w:szCs w:val="24"/>
        </w:rPr>
      </w:pPr>
    </w:p>
    <w:p w14:paraId="733903F2" w14:textId="77777777" w:rsidR="00F54F75" w:rsidRDefault="00F54F75" w:rsidP="00D421E0">
      <w:pPr>
        <w:jc w:val="both"/>
        <w:rPr>
          <w:rFonts w:ascii="Cambria" w:hAnsi="Cambria"/>
          <w:sz w:val="24"/>
          <w:szCs w:val="24"/>
        </w:rPr>
      </w:pPr>
    </w:p>
    <w:p w14:paraId="459E9AF3" w14:textId="6D596262" w:rsidR="005315A2" w:rsidRDefault="00F54F75" w:rsidP="00D421E0">
      <w:pPr>
        <w:jc w:val="both"/>
        <w:rPr>
          <w:rFonts w:ascii="Cambria" w:hAnsi="Cambria"/>
          <w:b/>
          <w:bCs/>
          <w:sz w:val="24"/>
          <w:szCs w:val="24"/>
        </w:rPr>
      </w:pPr>
      <w:r w:rsidRPr="00F54F75">
        <w:rPr>
          <w:rFonts w:ascii="Cambria" w:hAnsi="Cambria"/>
          <w:b/>
          <w:bCs/>
          <w:sz w:val="24"/>
          <w:szCs w:val="24"/>
        </w:rPr>
        <w:t>BILJEŠKE UZ OBRAZAC P-VRIO</w:t>
      </w:r>
    </w:p>
    <w:p w14:paraId="19203307" w14:textId="03525CE7" w:rsidR="00F54F75" w:rsidRDefault="00F54F75" w:rsidP="00D421E0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4F4211E7" w14:textId="5A7B226E" w:rsidR="00F54F75" w:rsidRDefault="00D47F9A" w:rsidP="00D421E0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Svi podaci iskazani u obrascu P-VRIO odnose se na promjene u vrijednosti i obujmu imovine Općine Pićan, a odnose se na evidentiranje i uskladu imovine prema registru nekretnina.</w:t>
      </w:r>
    </w:p>
    <w:p w14:paraId="220DA811" w14:textId="77777777" w:rsidR="00D47F9A" w:rsidRPr="00F54F75" w:rsidRDefault="00D47F9A" w:rsidP="00D421E0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38FFA6D2" w14:textId="45FCBAA6" w:rsidR="00F54F75" w:rsidRDefault="00F54F75" w:rsidP="00D421E0">
      <w:pPr>
        <w:jc w:val="both"/>
        <w:rPr>
          <w:rFonts w:ascii="Cambria" w:hAnsi="Cambria"/>
          <w:b/>
          <w:bCs/>
          <w:sz w:val="24"/>
          <w:szCs w:val="24"/>
        </w:rPr>
      </w:pPr>
      <w:r w:rsidRPr="00F54F75">
        <w:rPr>
          <w:rFonts w:ascii="Cambria" w:hAnsi="Cambria"/>
          <w:b/>
          <w:bCs/>
          <w:sz w:val="24"/>
          <w:szCs w:val="24"/>
        </w:rPr>
        <w:t>BILJEŠKE UZ OBRAZAC OBVEZE</w:t>
      </w:r>
    </w:p>
    <w:p w14:paraId="0B915CEE" w14:textId="62A6DC24" w:rsidR="00924BCB" w:rsidRDefault="00924BCB" w:rsidP="00D421E0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613C0708" w14:textId="1DFAE9EB" w:rsidR="001072DB" w:rsidRDefault="00924BCB" w:rsidP="001072DB">
      <w:pPr>
        <w:pStyle w:val="Odlomakpopis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r w:rsidRPr="001072DB">
        <w:rPr>
          <w:rFonts w:ascii="Cambria" w:hAnsi="Cambria"/>
          <w:sz w:val="24"/>
          <w:szCs w:val="24"/>
        </w:rPr>
        <w:t>Šifra V001 – stanje obveza na dan 01.01.202</w:t>
      </w:r>
      <w:r w:rsidR="00614D22">
        <w:rPr>
          <w:rFonts w:ascii="Cambria" w:hAnsi="Cambria"/>
          <w:sz w:val="24"/>
          <w:szCs w:val="24"/>
        </w:rPr>
        <w:t>3</w:t>
      </w:r>
      <w:r w:rsidRPr="001072DB">
        <w:rPr>
          <w:rFonts w:ascii="Cambria" w:hAnsi="Cambria"/>
          <w:sz w:val="24"/>
          <w:szCs w:val="24"/>
        </w:rPr>
        <w:t xml:space="preserve">. </w:t>
      </w:r>
      <w:r w:rsidR="001072DB" w:rsidRPr="001072DB">
        <w:rPr>
          <w:rFonts w:ascii="Cambria" w:hAnsi="Cambria"/>
          <w:sz w:val="24"/>
          <w:szCs w:val="24"/>
        </w:rPr>
        <w:t>–</w:t>
      </w:r>
      <w:r w:rsidRPr="001072DB">
        <w:rPr>
          <w:rFonts w:ascii="Cambria" w:hAnsi="Cambria"/>
          <w:sz w:val="24"/>
          <w:szCs w:val="24"/>
        </w:rPr>
        <w:t xml:space="preserve"> </w:t>
      </w:r>
      <w:r w:rsidR="001072DB" w:rsidRPr="001072DB">
        <w:rPr>
          <w:rFonts w:ascii="Cambria" w:hAnsi="Cambria"/>
          <w:sz w:val="24"/>
          <w:szCs w:val="24"/>
        </w:rPr>
        <w:t>stanje obveza Općine Pićan na dan</w:t>
      </w:r>
    </w:p>
    <w:p w14:paraId="36584E6F" w14:textId="40797106" w:rsidR="00924BCB" w:rsidRDefault="001072DB" w:rsidP="001072DB">
      <w:pPr>
        <w:jc w:val="both"/>
        <w:rPr>
          <w:rFonts w:ascii="Cambria" w:hAnsi="Cambria"/>
          <w:sz w:val="24"/>
          <w:szCs w:val="24"/>
        </w:rPr>
      </w:pPr>
      <w:r w:rsidRPr="001072DB">
        <w:rPr>
          <w:rFonts w:ascii="Cambria" w:hAnsi="Cambria"/>
          <w:sz w:val="24"/>
          <w:szCs w:val="24"/>
        </w:rPr>
        <w:t>01.01.202</w:t>
      </w:r>
      <w:r w:rsidR="00614D22">
        <w:rPr>
          <w:rFonts w:ascii="Cambria" w:hAnsi="Cambria"/>
          <w:sz w:val="24"/>
          <w:szCs w:val="24"/>
        </w:rPr>
        <w:t>3</w:t>
      </w:r>
      <w:r w:rsidRPr="001072DB">
        <w:rPr>
          <w:rFonts w:ascii="Cambria" w:hAnsi="Cambria"/>
          <w:sz w:val="24"/>
          <w:szCs w:val="24"/>
        </w:rPr>
        <w:t xml:space="preserve">. godine iznosilo je </w:t>
      </w:r>
      <w:r w:rsidR="00614D22">
        <w:rPr>
          <w:rFonts w:ascii="Cambria" w:hAnsi="Cambria"/>
          <w:sz w:val="24"/>
          <w:szCs w:val="24"/>
        </w:rPr>
        <w:t>644.649,24 eura</w:t>
      </w:r>
      <w:r w:rsidRPr="001072DB">
        <w:rPr>
          <w:rFonts w:ascii="Cambria" w:hAnsi="Cambria"/>
          <w:sz w:val="24"/>
          <w:szCs w:val="24"/>
        </w:rPr>
        <w:t xml:space="preserve">, a dječjeg vrtića “Lišnjak” </w:t>
      </w:r>
      <w:r w:rsidR="00614D22">
        <w:rPr>
          <w:rFonts w:ascii="Cambria" w:hAnsi="Cambria"/>
          <w:sz w:val="24"/>
          <w:szCs w:val="24"/>
        </w:rPr>
        <w:t xml:space="preserve">24.684,56 eura </w:t>
      </w:r>
      <w:r w:rsidRPr="001072DB">
        <w:rPr>
          <w:rFonts w:ascii="Cambria" w:hAnsi="Cambria"/>
          <w:sz w:val="24"/>
          <w:szCs w:val="24"/>
        </w:rPr>
        <w:t>pa je ukupni konsolidirani iznos obveza na dan 01.01.202</w:t>
      </w:r>
      <w:r w:rsidR="00614D22">
        <w:rPr>
          <w:rFonts w:ascii="Cambria" w:hAnsi="Cambria"/>
          <w:sz w:val="24"/>
          <w:szCs w:val="24"/>
        </w:rPr>
        <w:t>3</w:t>
      </w:r>
      <w:r w:rsidRPr="001072DB">
        <w:rPr>
          <w:rFonts w:ascii="Cambria" w:hAnsi="Cambria"/>
          <w:sz w:val="24"/>
          <w:szCs w:val="24"/>
        </w:rPr>
        <w:t xml:space="preserve">. godine iznosio  </w:t>
      </w:r>
      <w:r w:rsidR="00614D22">
        <w:rPr>
          <w:rFonts w:ascii="Cambria" w:hAnsi="Cambria"/>
          <w:sz w:val="24"/>
          <w:szCs w:val="24"/>
        </w:rPr>
        <w:t>669.333,80 eura</w:t>
      </w:r>
      <w:r w:rsidRPr="001072DB">
        <w:rPr>
          <w:rFonts w:ascii="Cambria" w:hAnsi="Cambria"/>
          <w:sz w:val="24"/>
          <w:szCs w:val="24"/>
        </w:rPr>
        <w:t>.</w:t>
      </w:r>
    </w:p>
    <w:p w14:paraId="5D371F85" w14:textId="26C1224F" w:rsidR="001072DB" w:rsidRDefault="001072DB" w:rsidP="001072DB">
      <w:pPr>
        <w:jc w:val="both"/>
        <w:rPr>
          <w:rFonts w:ascii="Cambria" w:hAnsi="Cambria"/>
          <w:sz w:val="24"/>
          <w:szCs w:val="24"/>
        </w:rPr>
      </w:pPr>
    </w:p>
    <w:p w14:paraId="5A4E073D" w14:textId="03577D85" w:rsidR="001072DB" w:rsidRDefault="001072DB" w:rsidP="001072DB">
      <w:pPr>
        <w:pStyle w:val="Odlomakpopis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Šifra V006 – stanje obveza na kraju izvještajnog razdoblja iznosi </w:t>
      </w:r>
      <w:r w:rsidR="00614D22">
        <w:rPr>
          <w:rFonts w:ascii="Cambria" w:hAnsi="Cambria"/>
          <w:sz w:val="24"/>
          <w:szCs w:val="24"/>
        </w:rPr>
        <w:t>707.534,91 eura</w:t>
      </w:r>
      <w:r>
        <w:rPr>
          <w:rFonts w:ascii="Cambria" w:hAnsi="Cambria"/>
          <w:sz w:val="24"/>
          <w:szCs w:val="24"/>
        </w:rPr>
        <w:t xml:space="preserve">. </w:t>
      </w:r>
    </w:p>
    <w:p w14:paraId="10FDDFFA" w14:textId="42CEE4B8" w:rsidR="001072DB" w:rsidRDefault="001072DB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Obveze Općine Pićan iznose </w:t>
      </w:r>
      <w:r w:rsidR="00614D22">
        <w:rPr>
          <w:rFonts w:ascii="Cambria" w:hAnsi="Cambria"/>
          <w:sz w:val="24"/>
          <w:szCs w:val="24"/>
        </w:rPr>
        <w:t>677.739,79 eura</w:t>
      </w:r>
      <w:r>
        <w:rPr>
          <w:rFonts w:ascii="Cambria" w:hAnsi="Cambria"/>
          <w:sz w:val="24"/>
          <w:szCs w:val="24"/>
        </w:rPr>
        <w:t xml:space="preserve">, a dječjeg vrtića </w:t>
      </w:r>
      <w:r w:rsidR="00614D22">
        <w:rPr>
          <w:rFonts w:ascii="Cambria" w:hAnsi="Cambria"/>
          <w:sz w:val="24"/>
          <w:szCs w:val="24"/>
        </w:rPr>
        <w:t>29.795,12 eura</w:t>
      </w:r>
      <w:r>
        <w:rPr>
          <w:rFonts w:ascii="Cambria" w:hAnsi="Cambria"/>
          <w:sz w:val="24"/>
          <w:szCs w:val="24"/>
        </w:rPr>
        <w:t>.</w:t>
      </w:r>
    </w:p>
    <w:p w14:paraId="395CB625" w14:textId="09A93FB7" w:rsidR="001072DB" w:rsidRDefault="001072DB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Tijekom 202</w:t>
      </w:r>
      <w:r w:rsidR="00614D22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. godine obveze su povećane </w:t>
      </w:r>
      <w:r w:rsidR="00614D22">
        <w:rPr>
          <w:rFonts w:ascii="Cambria" w:hAnsi="Cambria"/>
          <w:sz w:val="24"/>
          <w:szCs w:val="24"/>
        </w:rPr>
        <w:t>1.446.597,49 eura</w:t>
      </w:r>
      <w:r>
        <w:rPr>
          <w:rFonts w:ascii="Cambria" w:hAnsi="Cambria"/>
          <w:sz w:val="24"/>
          <w:szCs w:val="24"/>
        </w:rPr>
        <w:t xml:space="preserve">, a podmirene u iznosu od </w:t>
      </w:r>
      <w:r w:rsidR="00614D22">
        <w:rPr>
          <w:rFonts w:ascii="Cambria" w:hAnsi="Cambria"/>
          <w:sz w:val="24"/>
          <w:szCs w:val="24"/>
        </w:rPr>
        <w:t>1.408.396,38 eura.</w:t>
      </w:r>
    </w:p>
    <w:p w14:paraId="2414AB69" w14:textId="4800B270" w:rsidR="001072DB" w:rsidRDefault="001072DB" w:rsidP="001072DB">
      <w:pPr>
        <w:jc w:val="both"/>
        <w:rPr>
          <w:rFonts w:ascii="Cambria" w:hAnsi="Cambria"/>
          <w:sz w:val="24"/>
          <w:szCs w:val="24"/>
        </w:rPr>
      </w:pPr>
    </w:p>
    <w:p w14:paraId="76BF03B3" w14:textId="77777777" w:rsidR="001072DB" w:rsidRDefault="001072DB" w:rsidP="001072DB">
      <w:pPr>
        <w:pStyle w:val="Odlomakpopis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Šifra V007 – stanje dospjelih obveza na kraju izvještajnog razdoblja iznosi</w:t>
      </w:r>
    </w:p>
    <w:p w14:paraId="5DCA3D9D" w14:textId="540AF2D7" w:rsidR="001072DB" w:rsidRDefault="00614D22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27.912,94 eura.</w:t>
      </w:r>
      <w:r w:rsidR="001072DB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Dospjele </w:t>
      </w:r>
      <w:r w:rsidR="001072DB">
        <w:rPr>
          <w:rFonts w:ascii="Cambria" w:hAnsi="Cambria"/>
          <w:sz w:val="24"/>
          <w:szCs w:val="24"/>
        </w:rPr>
        <w:t>obveze Općine Pićan</w:t>
      </w:r>
      <w:r>
        <w:rPr>
          <w:rFonts w:ascii="Cambria" w:hAnsi="Cambria"/>
          <w:sz w:val="24"/>
          <w:szCs w:val="24"/>
        </w:rPr>
        <w:t xml:space="preserve"> iznose 22.408,78 eura, a dječjeg vrtića 5.504,16 eura.</w:t>
      </w:r>
    </w:p>
    <w:p w14:paraId="24A28A0C" w14:textId="0A96BB77" w:rsidR="001072DB" w:rsidRDefault="001072DB" w:rsidP="001072DB">
      <w:pPr>
        <w:jc w:val="both"/>
        <w:rPr>
          <w:rFonts w:ascii="Cambria" w:hAnsi="Cambria"/>
          <w:sz w:val="24"/>
          <w:szCs w:val="24"/>
        </w:rPr>
      </w:pPr>
    </w:p>
    <w:p w14:paraId="03E41FA9" w14:textId="25880B59" w:rsidR="001072DB" w:rsidRDefault="001072DB" w:rsidP="001072DB">
      <w:pPr>
        <w:pStyle w:val="Odlomakpopisa"/>
        <w:numPr>
          <w:ilvl w:val="0"/>
          <w:numId w:val="1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Šifra V009 – stanje nedospjelih obveza na kraju izvještajnog razdoblja iznosi</w:t>
      </w:r>
    </w:p>
    <w:p w14:paraId="53A2742F" w14:textId="1A3D755E" w:rsidR="001072DB" w:rsidRDefault="00614D22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679.621,97 eura.</w:t>
      </w:r>
      <w:r w:rsidR="001072DB">
        <w:rPr>
          <w:rFonts w:ascii="Cambria" w:hAnsi="Cambria"/>
          <w:sz w:val="24"/>
          <w:szCs w:val="24"/>
        </w:rPr>
        <w:t xml:space="preserve"> Nedospjele obveze Općine Pićan iznose </w:t>
      </w:r>
      <w:r w:rsidR="008D6389">
        <w:rPr>
          <w:rFonts w:ascii="Cambria" w:hAnsi="Cambria"/>
          <w:sz w:val="24"/>
          <w:szCs w:val="24"/>
        </w:rPr>
        <w:t>655.331,01 eura</w:t>
      </w:r>
      <w:r w:rsidR="001072DB">
        <w:rPr>
          <w:rFonts w:ascii="Cambria" w:hAnsi="Cambria"/>
          <w:sz w:val="24"/>
          <w:szCs w:val="24"/>
        </w:rPr>
        <w:t xml:space="preserve">, od čega se iznos od </w:t>
      </w:r>
      <w:r w:rsidR="008D6389">
        <w:rPr>
          <w:rFonts w:ascii="Cambria" w:hAnsi="Cambria"/>
          <w:sz w:val="24"/>
          <w:szCs w:val="24"/>
        </w:rPr>
        <w:t>515.957,96 eura</w:t>
      </w:r>
      <w:r w:rsidR="001072DB">
        <w:rPr>
          <w:rFonts w:ascii="Cambria" w:hAnsi="Cambria"/>
          <w:sz w:val="24"/>
          <w:szCs w:val="24"/>
        </w:rPr>
        <w:t xml:space="preserve"> odnosi na obveze za financijsku imovinu, odnosno povrat kredita za izgradnju vatrogasnog doma</w:t>
      </w:r>
      <w:r w:rsidR="008D6389">
        <w:rPr>
          <w:rFonts w:ascii="Cambria" w:hAnsi="Cambria"/>
          <w:sz w:val="24"/>
          <w:szCs w:val="24"/>
        </w:rPr>
        <w:t xml:space="preserve"> i rekonsrukciju javne rasvjete</w:t>
      </w:r>
      <w:r w:rsidR="001072DB">
        <w:rPr>
          <w:rFonts w:ascii="Cambria" w:hAnsi="Cambria"/>
          <w:sz w:val="24"/>
          <w:szCs w:val="24"/>
        </w:rPr>
        <w:t xml:space="preserve">. </w:t>
      </w:r>
      <w:r w:rsidR="001365F4">
        <w:rPr>
          <w:rFonts w:ascii="Cambria" w:hAnsi="Cambria"/>
          <w:sz w:val="24"/>
          <w:szCs w:val="24"/>
        </w:rPr>
        <w:t xml:space="preserve">Nedospjele obveze dječjeg vrtića “Lišnjak” iznose </w:t>
      </w:r>
      <w:r w:rsidR="008D6389">
        <w:rPr>
          <w:rFonts w:ascii="Cambria" w:hAnsi="Cambria"/>
          <w:sz w:val="24"/>
          <w:szCs w:val="24"/>
        </w:rPr>
        <w:t xml:space="preserve">24.290,96 eura </w:t>
      </w:r>
      <w:r w:rsidR="001365F4">
        <w:rPr>
          <w:rFonts w:ascii="Cambria" w:hAnsi="Cambria"/>
          <w:sz w:val="24"/>
          <w:szCs w:val="24"/>
        </w:rPr>
        <w:t>i odnose se na obveze za rashode poslovanja.</w:t>
      </w:r>
    </w:p>
    <w:p w14:paraId="32FB866D" w14:textId="77777777" w:rsidR="008D6389" w:rsidRDefault="008D6389" w:rsidP="001072DB">
      <w:pPr>
        <w:jc w:val="both"/>
        <w:rPr>
          <w:rFonts w:ascii="Cambria" w:hAnsi="Cambria"/>
          <w:sz w:val="24"/>
          <w:szCs w:val="24"/>
        </w:rPr>
      </w:pPr>
    </w:p>
    <w:p w14:paraId="66861A84" w14:textId="7C558C48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Pićnu, 28.02.202</w:t>
      </w:r>
      <w:r w:rsidR="008D6389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>.</w:t>
      </w:r>
    </w:p>
    <w:p w14:paraId="531817E7" w14:textId="5E59E962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</w:p>
    <w:p w14:paraId="3A5B4718" w14:textId="5AC32C2C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</w:p>
    <w:p w14:paraId="0C8286A1" w14:textId="17DFAACB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Osoba za kontaktiranje: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Zakonski za</w:t>
      </w:r>
      <w:r w:rsidR="00C94723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>tupnik:</w:t>
      </w:r>
    </w:p>
    <w:p w14:paraId="46C0BA2E" w14:textId="6AB35B1D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</w:p>
    <w:p w14:paraId="7DBB50A8" w14:textId="77BCC3D5" w:rsidR="001365F4" w:rsidRDefault="001365F4" w:rsidP="001072D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Floričić Fonović Samanta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Močinić Dean</w:t>
      </w:r>
    </w:p>
    <w:p w14:paraId="35E78622" w14:textId="07D5803B" w:rsidR="00997CB3" w:rsidRPr="00A86B60" w:rsidRDefault="001365F4" w:rsidP="004E4CE8">
      <w:pPr>
        <w:jc w:val="both"/>
        <w:rPr>
          <w:rFonts w:ascii="Cambria" w:hAnsi="Cambria"/>
          <w:sz w:val="24"/>
          <w:szCs w:val="24"/>
        </w:rPr>
        <w:sectPr w:rsidR="00997CB3" w:rsidRPr="00A86B60" w:rsidSect="00C66CF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Cambria" w:hAnsi="Cambria"/>
          <w:sz w:val="24"/>
          <w:szCs w:val="24"/>
        </w:rPr>
        <w:t>Telefon: 052/887 - 048</w:t>
      </w:r>
    </w:p>
    <w:p w14:paraId="0F2ADBF1" w14:textId="77777777" w:rsidR="00997CB3" w:rsidRPr="00997CB3" w:rsidRDefault="00997CB3" w:rsidP="004E4CE8">
      <w:pPr>
        <w:jc w:val="both"/>
        <w:rPr>
          <w:rFonts w:ascii="Cambria" w:hAnsi="Cambria"/>
          <w:b/>
          <w:bCs/>
          <w:sz w:val="18"/>
          <w:szCs w:val="18"/>
        </w:rPr>
      </w:pPr>
    </w:p>
    <w:sectPr w:rsidR="00997CB3" w:rsidRPr="00997CB3" w:rsidSect="00C66CF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0EE2E" w14:textId="77777777" w:rsidR="00C66CFA" w:rsidRDefault="00C66CFA" w:rsidP="00DE0849">
      <w:r>
        <w:separator/>
      </w:r>
    </w:p>
  </w:endnote>
  <w:endnote w:type="continuationSeparator" w:id="0">
    <w:p w14:paraId="55557AB3" w14:textId="77777777" w:rsidR="00C66CFA" w:rsidRDefault="00C66CFA" w:rsidP="00DE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84542" w14:textId="77777777" w:rsidR="00DE0849" w:rsidRDefault="00DE084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07560"/>
      <w:docPartObj>
        <w:docPartGallery w:val="Page Numbers (Bottom of Page)"/>
        <w:docPartUnique/>
      </w:docPartObj>
    </w:sdtPr>
    <w:sdtContent>
      <w:p w14:paraId="49217906" w14:textId="367828E4" w:rsidR="00DE0849" w:rsidRDefault="00DE0849">
        <w:pPr>
          <w:pStyle w:val="Podnoj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141C225" wp14:editId="166C816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C1CD4D" w14:textId="77777777" w:rsidR="00DE0849" w:rsidRDefault="00DE084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D7D31" w:themeColor="accent2"/>
                                  <w:lang w:val="hr-HR"/>
                                </w:rPr>
                                <w:t>2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141C225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22C1CD4D" w14:textId="77777777" w:rsidR="00DE0849" w:rsidRDefault="00DE084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D7D31" w:themeColor="accent2"/>
                            <w:lang w:val="hr-HR"/>
                          </w:rPr>
                          <w:t>2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6B66F" w14:textId="77777777" w:rsidR="00DE0849" w:rsidRDefault="00DE084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00F8D" w14:textId="77777777" w:rsidR="00C66CFA" w:rsidRDefault="00C66CFA" w:rsidP="00DE0849">
      <w:r>
        <w:separator/>
      </w:r>
    </w:p>
  </w:footnote>
  <w:footnote w:type="continuationSeparator" w:id="0">
    <w:p w14:paraId="33970324" w14:textId="77777777" w:rsidR="00C66CFA" w:rsidRDefault="00C66CFA" w:rsidP="00DE0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5102C" w14:textId="77777777" w:rsidR="00DE0849" w:rsidRDefault="00DE084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DDAD" w14:textId="77777777" w:rsidR="00DE0849" w:rsidRDefault="00DE084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34C47" w14:textId="77777777" w:rsidR="00DE0849" w:rsidRDefault="00DE084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319A5"/>
    <w:multiLevelType w:val="hybridMultilevel"/>
    <w:tmpl w:val="AD5C3D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00DB"/>
    <w:multiLevelType w:val="hybridMultilevel"/>
    <w:tmpl w:val="5088D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F4740"/>
    <w:multiLevelType w:val="hybridMultilevel"/>
    <w:tmpl w:val="EF1A68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9613E"/>
    <w:multiLevelType w:val="hybridMultilevel"/>
    <w:tmpl w:val="FCB4334A"/>
    <w:lvl w:ilvl="0" w:tplc="1E2E3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062D5D"/>
    <w:multiLevelType w:val="hybridMultilevel"/>
    <w:tmpl w:val="74101CDE"/>
    <w:lvl w:ilvl="0" w:tplc="59741420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438E6"/>
    <w:multiLevelType w:val="hybridMultilevel"/>
    <w:tmpl w:val="FBCEB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E3D59"/>
    <w:multiLevelType w:val="hybridMultilevel"/>
    <w:tmpl w:val="BFD4C8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258FE"/>
    <w:multiLevelType w:val="hybridMultilevel"/>
    <w:tmpl w:val="6CCEA8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32ADE"/>
    <w:multiLevelType w:val="hybridMultilevel"/>
    <w:tmpl w:val="86C83B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225F4"/>
    <w:multiLevelType w:val="hybridMultilevel"/>
    <w:tmpl w:val="50C87296"/>
    <w:lvl w:ilvl="0" w:tplc="8D905536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F762E"/>
    <w:multiLevelType w:val="hybridMultilevel"/>
    <w:tmpl w:val="4776E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A93CC4"/>
    <w:multiLevelType w:val="hybridMultilevel"/>
    <w:tmpl w:val="EF448B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945465">
    <w:abstractNumId w:val="2"/>
  </w:num>
  <w:num w:numId="2" w16cid:durableId="1251351535">
    <w:abstractNumId w:val="0"/>
  </w:num>
  <w:num w:numId="3" w16cid:durableId="379138314">
    <w:abstractNumId w:val="4"/>
  </w:num>
  <w:num w:numId="4" w16cid:durableId="1051342039">
    <w:abstractNumId w:val="5"/>
  </w:num>
  <w:num w:numId="5" w16cid:durableId="1167283181">
    <w:abstractNumId w:val="9"/>
  </w:num>
  <w:num w:numId="6" w16cid:durableId="1909922548">
    <w:abstractNumId w:val="11"/>
  </w:num>
  <w:num w:numId="7" w16cid:durableId="2132817871">
    <w:abstractNumId w:val="7"/>
  </w:num>
  <w:num w:numId="8" w16cid:durableId="1308899134">
    <w:abstractNumId w:val="3"/>
  </w:num>
  <w:num w:numId="9" w16cid:durableId="451678015">
    <w:abstractNumId w:val="10"/>
  </w:num>
  <w:num w:numId="10" w16cid:durableId="188417119">
    <w:abstractNumId w:val="6"/>
  </w:num>
  <w:num w:numId="11" w16cid:durableId="727150580">
    <w:abstractNumId w:val="8"/>
  </w:num>
  <w:num w:numId="12" w16cid:durableId="1746799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02"/>
    <w:rsid w:val="00004A3C"/>
    <w:rsid w:val="00016E02"/>
    <w:rsid w:val="00026057"/>
    <w:rsid w:val="001072DB"/>
    <w:rsid w:val="001365F4"/>
    <w:rsid w:val="00151908"/>
    <w:rsid w:val="00173D4A"/>
    <w:rsid w:val="0019591C"/>
    <w:rsid w:val="001D090F"/>
    <w:rsid w:val="001E008B"/>
    <w:rsid w:val="001E3017"/>
    <w:rsid w:val="002502D8"/>
    <w:rsid w:val="00282A31"/>
    <w:rsid w:val="002B4367"/>
    <w:rsid w:val="002B5F32"/>
    <w:rsid w:val="003002A1"/>
    <w:rsid w:val="00307EF6"/>
    <w:rsid w:val="0031328A"/>
    <w:rsid w:val="00316834"/>
    <w:rsid w:val="00337EC0"/>
    <w:rsid w:val="003463D8"/>
    <w:rsid w:val="003B455D"/>
    <w:rsid w:val="003F347E"/>
    <w:rsid w:val="00406B13"/>
    <w:rsid w:val="004269F4"/>
    <w:rsid w:val="00474505"/>
    <w:rsid w:val="004A5552"/>
    <w:rsid w:val="004E4CE8"/>
    <w:rsid w:val="0050398B"/>
    <w:rsid w:val="00515415"/>
    <w:rsid w:val="0051789A"/>
    <w:rsid w:val="00527C56"/>
    <w:rsid w:val="005315A2"/>
    <w:rsid w:val="00536FA4"/>
    <w:rsid w:val="00584D4D"/>
    <w:rsid w:val="005B5477"/>
    <w:rsid w:val="005C32DB"/>
    <w:rsid w:val="005E7F01"/>
    <w:rsid w:val="00605BDC"/>
    <w:rsid w:val="00614D22"/>
    <w:rsid w:val="006325CA"/>
    <w:rsid w:val="006A0A1C"/>
    <w:rsid w:val="006C0FEB"/>
    <w:rsid w:val="006F5E58"/>
    <w:rsid w:val="006F7BF8"/>
    <w:rsid w:val="00732BD4"/>
    <w:rsid w:val="00753525"/>
    <w:rsid w:val="0077335B"/>
    <w:rsid w:val="007B771B"/>
    <w:rsid w:val="007C777B"/>
    <w:rsid w:val="007E1D54"/>
    <w:rsid w:val="007F5D4C"/>
    <w:rsid w:val="00834926"/>
    <w:rsid w:val="00847C50"/>
    <w:rsid w:val="008532C5"/>
    <w:rsid w:val="00860B7D"/>
    <w:rsid w:val="00870AF6"/>
    <w:rsid w:val="0087718C"/>
    <w:rsid w:val="008B1A43"/>
    <w:rsid w:val="008D6389"/>
    <w:rsid w:val="008E7EFC"/>
    <w:rsid w:val="00924BCB"/>
    <w:rsid w:val="00945898"/>
    <w:rsid w:val="00951336"/>
    <w:rsid w:val="009677B2"/>
    <w:rsid w:val="009821D3"/>
    <w:rsid w:val="00997CB3"/>
    <w:rsid w:val="009C57FF"/>
    <w:rsid w:val="009D2D8C"/>
    <w:rsid w:val="00A86B60"/>
    <w:rsid w:val="00A877C7"/>
    <w:rsid w:val="00A95F58"/>
    <w:rsid w:val="00AA2B87"/>
    <w:rsid w:val="00AE5CF8"/>
    <w:rsid w:val="00AF75A7"/>
    <w:rsid w:val="00BA27D5"/>
    <w:rsid w:val="00C66CFA"/>
    <w:rsid w:val="00C73A71"/>
    <w:rsid w:val="00C94723"/>
    <w:rsid w:val="00CE4445"/>
    <w:rsid w:val="00CF3DA9"/>
    <w:rsid w:val="00D421E0"/>
    <w:rsid w:val="00D47F9A"/>
    <w:rsid w:val="00D56764"/>
    <w:rsid w:val="00DA172C"/>
    <w:rsid w:val="00DC3D4D"/>
    <w:rsid w:val="00DE0849"/>
    <w:rsid w:val="00E2129B"/>
    <w:rsid w:val="00E923D2"/>
    <w:rsid w:val="00E95989"/>
    <w:rsid w:val="00EB7A1D"/>
    <w:rsid w:val="00ED1CB0"/>
    <w:rsid w:val="00ED69FD"/>
    <w:rsid w:val="00F25FF0"/>
    <w:rsid w:val="00F54F75"/>
    <w:rsid w:val="00F57988"/>
    <w:rsid w:val="00F732F8"/>
    <w:rsid w:val="00F73AA7"/>
    <w:rsid w:val="00FD6CF5"/>
    <w:rsid w:val="00FE4DE1"/>
    <w:rsid w:val="00FF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C4DB9"/>
  <w15:chartTrackingRefBased/>
  <w15:docId w15:val="{2D970A3D-CD14-455B-BB8C-65E52E80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898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945898"/>
    <w:pPr>
      <w:keepNext/>
      <w:outlineLvl w:val="0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45898"/>
    <w:rPr>
      <w:rFonts w:ascii="Arial" w:eastAsia="Times New Roman" w:hAnsi="Arial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1E008B"/>
    <w:pPr>
      <w:ind w:left="720"/>
      <w:contextualSpacing/>
    </w:pPr>
  </w:style>
  <w:style w:type="table" w:styleId="Reetkatablice">
    <w:name w:val="Table Grid"/>
    <w:basedOn w:val="Obinatablica"/>
    <w:uiPriority w:val="39"/>
    <w:rsid w:val="00C7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E084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E0849"/>
    <w:rPr>
      <w:rFonts w:ascii="Arial" w:eastAsia="Times New Roman" w:hAnsi="Arial" w:cs="Times New Roman"/>
      <w:sz w:val="20"/>
      <w:szCs w:val="20"/>
      <w:lang w:val="en-AU" w:eastAsia="hr-HR"/>
    </w:rPr>
  </w:style>
  <w:style w:type="paragraph" w:styleId="Podnoje">
    <w:name w:val="footer"/>
    <w:basedOn w:val="Normal"/>
    <w:link w:val="PodnojeChar"/>
    <w:uiPriority w:val="99"/>
    <w:unhideWhenUsed/>
    <w:rsid w:val="00DE084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E0849"/>
    <w:rPr>
      <w:rFonts w:ascii="Arial" w:eastAsia="Times New Roman" w:hAnsi="Arial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6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1240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Pican</dc:creator>
  <cp:keywords/>
  <dc:description/>
  <cp:lastModifiedBy>Opcina Pican</cp:lastModifiedBy>
  <cp:revision>24</cp:revision>
  <cp:lastPrinted>2022-02-17T14:12:00Z</cp:lastPrinted>
  <dcterms:created xsi:type="dcterms:W3CDTF">2022-02-15T10:25:00Z</dcterms:created>
  <dcterms:modified xsi:type="dcterms:W3CDTF">2024-02-28T09:41:00Z</dcterms:modified>
</cp:coreProperties>
</file>