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794CA9FF" w:rsidR="00AC52C6" w:rsidRPr="00AC52C6" w:rsidRDefault="00A52B71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D41C39"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Odluk</w:t>
            </w: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a</w:t>
            </w:r>
            <w:r w:rsidRPr="00D41C39"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 xml:space="preserve"> o načinu pružanja javne usluge sakupljanja komunalnog otpada na području Općine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38250DA5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07. siječnja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183251F2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07. veljače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A040EC"/>
    <w:rsid w:val="00A123A5"/>
    <w:rsid w:val="00A46186"/>
    <w:rsid w:val="00A529E3"/>
    <w:rsid w:val="00A52B71"/>
    <w:rsid w:val="00AC52C6"/>
    <w:rsid w:val="00AC78E9"/>
    <w:rsid w:val="00B41BF8"/>
    <w:rsid w:val="00C34A05"/>
    <w:rsid w:val="00C50DE1"/>
    <w:rsid w:val="00CC5119"/>
    <w:rsid w:val="00D52978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30</cp:revision>
  <dcterms:created xsi:type="dcterms:W3CDTF">2020-10-30T11:41:00Z</dcterms:created>
  <dcterms:modified xsi:type="dcterms:W3CDTF">2026-01-07T13:14:00Z</dcterms:modified>
</cp:coreProperties>
</file>