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B6EED" w14:textId="77777777" w:rsidR="00BC06E3" w:rsidRPr="00F97EF2" w:rsidRDefault="00BC06E3" w:rsidP="00BC06E3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0E600600" wp14:editId="4A5CD689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1E9B6B77" w14:textId="77777777" w:rsidR="00BC06E3" w:rsidRPr="00F97EF2" w:rsidRDefault="00BC06E3" w:rsidP="00BC06E3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4B768740" w14:textId="77777777" w:rsidR="00BC06E3" w:rsidRPr="00F97EF2" w:rsidRDefault="00BC06E3" w:rsidP="00BC06E3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1D2F85FB" w14:textId="77777777" w:rsidR="00BC06E3" w:rsidRPr="00F97EF2" w:rsidRDefault="00BC06E3" w:rsidP="00BC06E3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4333BEF5" w14:textId="77777777" w:rsidR="00BC06E3" w:rsidRPr="00F97EF2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33318F80" w14:textId="77777777" w:rsidR="00BC06E3" w:rsidRPr="00F97EF2" w:rsidRDefault="00BC06E3" w:rsidP="00BC06E3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95A5467" wp14:editId="1964ED7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0F5AFAD1" w14:textId="77777777" w:rsidR="00BC06E3" w:rsidRPr="0003774A" w:rsidRDefault="00BC06E3" w:rsidP="00BC06E3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054EB2F" w14:textId="77777777" w:rsidR="00BC06E3" w:rsidRPr="009665C5" w:rsidRDefault="00BC06E3" w:rsidP="00BC06E3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44CF39F3" w14:textId="77777777" w:rsidR="00BC06E3" w:rsidRPr="004A437D" w:rsidRDefault="00BC06E3" w:rsidP="00BC06E3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5CEEEAE1" w14:textId="77777777" w:rsidR="00BC06E3" w:rsidRPr="004A437D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Pićan 40, 52332 Pićan</w:t>
      </w:r>
    </w:p>
    <w:p w14:paraId="54B59E24" w14:textId="77777777" w:rsidR="00BC06E3" w:rsidRPr="004A437D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Tel: +385 52 887</w:t>
      </w:r>
      <w:r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  <w:r w:rsidRPr="004A437D">
        <w:rPr>
          <w:rFonts w:ascii="Arial Narrow" w:eastAsia="Times New Roman" w:hAnsi="Arial Narrow"/>
          <w:sz w:val="19"/>
          <w:szCs w:val="19"/>
          <w:lang w:eastAsia="hr-HR"/>
        </w:rPr>
        <w:t>048</w:t>
      </w:r>
    </w:p>
    <w:p w14:paraId="5680B434" w14:textId="77777777" w:rsidR="00BC06E3" w:rsidRPr="004A437D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E-mail: </w:t>
      </w:r>
      <w:hyperlink r:id="rId9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info@pican.hr</w:t>
        </w:r>
      </w:hyperlink>
    </w:p>
    <w:p w14:paraId="228E02AA" w14:textId="77777777" w:rsidR="00BC06E3" w:rsidRPr="004A437D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Web: </w:t>
      </w:r>
      <w:hyperlink r:id="rId10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www.pican.hr</w:t>
        </w:r>
      </w:hyperlink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</w:p>
    <w:p w14:paraId="3D08EA15" w14:textId="77777777" w:rsidR="00BC06E3" w:rsidRPr="004A437D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OIB: 30638625602</w:t>
      </w:r>
    </w:p>
    <w:p w14:paraId="1A08F58F" w14:textId="77777777" w:rsidR="00BC06E3" w:rsidRPr="008A3289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4C11ED4" w14:textId="77777777" w:rsidR="00BC06E3" w:rsidRPr="008A3289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-01/</w:t>
      </w:r>
    </w:p>
    <w:p w14:paraId="5FC8877A" w14:textId="77777777" w:rsidR="00BC06E3" w:rsidRPr="008A3289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</w:t>
      </w:r>
    </w:p>
    <w:p w14:paraId="2B0232B5" w14:textId="77777777" w:rsidR="00BC06E3" w:rsidRPr="008A3289" w:rsidRDefault="00BC06E3" w:rsidP="00BC06E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>
        <w:rPr>
          <w:rFonts w:ascii="Arial Narrow" w:eastAsia="Times New Roman" w:hAnsi="Arial Narrow"/>
          <w:sz w:val="24"/>
          <w:szCs w:val="24"/>
          <w:lang w:eastAsia="hr-HR"/>
        </w:rPr>
        <w:t>____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14958FC3" w14:textId="77777777" w:rsidR="00186CFA" w:rsidRDefault="00186CFA" w:rsidP="00093989">
      <w:pPr>
        <w:jc w:val="both"/>
        <w:rPr>
          <w:rFonts w:ascii="Arial Narrow" w:hAnsi="Arial Narrow"/>
          <w:sz w:val="24"/>
          <w:szCs w:val="24"/>
        </w:rPr>
      </w:pPr>
    </w:p>
    <w:p w14:paraId="4B336812" w14:textId="507B583C" w:rsidR="00287400" w:rsidRPr="0037541A" w:rsidRDefault="00287400" w:rsidP="0037541A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287400">
        <w:rPr>
          <w:rFonts w:ascii="Arial Narrow" w:hAnsi="Arial Narrow"/>
          <w:sz w:val="24"/>
          <w:szCs w:val="24"/>
        </w:rPr>
        <w:t xml:space="preserve">Na temelju članka </w:t>
      </w:r>
      <w:r>
        <w:rPr>
          <w:rFonts w:ascii="Arial Narrow" w:hAnsi="Arial Narrow"/>
          <w:sz w:val="24"/>
          <w:szCs w:val="24"/>
        </w:rPr>
        <w:t xml:space="preserve">35. Zakona o lokalnoj i područnoj (regionalnoj) samoupravi („Narodne novine“ br. </w:t>
      </w:r>
      <w:r w:rsidRPr="00287400">
        <w:rPr>
          <w:rFonts w:ascii="Arial Narrow" w:hAnsi="Arial Narrow"/>
          <w:sz w:val="24"/>
          <w:szCs w:val="24"/>
        </w:rPr>
        <w:t>33/01, 60/01, 129/05, 109/07, 125/08, 36/09, 36/09, 150/11, 144/12, 19/13, 137/15, 123/17, 98/19, 144/20</w:t>
      </w:r>
      <w:r>
        <w:rPr>
          <w:rFonts w:ascii="Arial Narrow" w:hAnsi="Arial Narrow"/>
          <w:sz w:val="24"/>
          <w:szCs w:val="24"/>
        </w:rPr>
        <w:t>) i članka 19. Statuta Općine Pićan („Službene novine Općine Pićan“ br. 6/18, 3/21, 4/21 – pročišćeni tekst), Općinsko vijeće Općine Pićan na</w:t>
      </w:r>
      <w:r w:rsidR="00BC06E3">
        <w:rPr>
          <w:rFonts w:ascii="Arial Narrow" w:hAnsi="Arial Narrow"/>
          <w:sz w:val="24"/>
          <w:szCs w:val="24"/>
        </w:rPr>
        <w:t xml:space="preserve"> __ redovnoj</w:t>
      </w:r>
      <w:r>
        <w:rPr>
          <w:rFonts w:ascii="Arial Narrow" w:hAnsi="Arial Narrow"/>
          <w:sz w:val="24"/>
          <w:szCs w:val="24"/>
        </w:rPr>
        <w:t xml:space="preserve"> sjednici održanoj dana </w:t>
      </w:r>
      <w:r w:rsidR="00BC06E3">
        <w:rPr>
          <w:rFonts w:ascii="Arial Narrow" w:hAnsi="Arial Narrow"/>
          <w:sz w:val="24"/>
          <w:szCs w:val="24"/>
        </w:rPr>
        <w:t>________</w:t>
      </w:r>
      <w:r>
        <w:rPr>
          <w:rFonts w:ascii="Arial Narrow" w:hAnsi="Arial Narrow"/>
          <w:sz w:val="24"/>
          <w:szCs w:val="24"/>
        </w:rPr>
        <w:t xml:space="preserve"> 202</w:t>
      </w:r>
      <w:r w:rsidR="00BC06E3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 donijelo je</w:t>
      </w:r>
    </w:p>
    <w:p w14:paraId="53014152" w14:textId="690F2C2C" w:rsidR="00093989" w:rsidRPr="0037541A" w:rsidRDefault="0037541A" w:rsidP="00692F35">
      <w:pPr>
        <w:jc w:val="center"/>
        <w:rPr>
          <w:rFonts w:ascii="Arial Narrow" w:hAnsi="Arial Narrow"/>
          <w:sz w:val="26"/>
          <w:szCs w:val="26"/>
        </w:rPr>
      </w:pPr>
      <w:r w:rsidRPr="0037541A">
        <w:rPr>
          <w:rFonts w:ascii="Arial Narrow" w:hAnsi="Arial Narrow"/>
          <w:b/>
          <w:bCs/>
          <w:sz w:val="26"/>
          <w:szCs w:val="26"/>
        </w:rPr>
        <w:t xml:space="preserve">ODLUKU O </w:t>
      </w:r>
      <w:r w:rsidR="00BC06E3">
        <w:rPr>
          <w:rFonts w:ascii="Arial Narrow" w:hAnsi="Arial Narrow"/>
          <w:b/>
          <w:bCs/>
          <w:sz w:val="26"/>
          <w:szCs w:val="26"/>
        </w:rPr>
        <w:t>IZMJENAMA I DOPUNAMA</w:t>
      </w:r>
      <w:r w:rsidRPr="0037541A">
        <w:rPr>
          <w:rFonts w:ascii="Arial Narrow" w:hAnsi="Arial Narrow"/>
          <w:b/>
          <w:bCs/>
          <w:sz w:val="26"/>
          <w:szCs w:val="26"/>
        </w:rPr>
        <w:br/>
      </w:r>
      <w:r w:rsidR="00287400" w:rsidRPr="0037541A">
        <w:rPr>
          <w:rFonts w:ascii="Arial Narrow" w:hAnsi="Arial Narrow"/>
          <w:b/>
          <w:bCs/>
          <w:sz w:val="26"/>
          <w:szCs w:val="26"/>
        </w:rPr>
        <w:t>P</w:t>
      </w:r>
      <w:r w:rsidR="00093989" w:rsidRPr="0037541A">
        <w:rPr>
          <w:rFonts w:ascii="Arial Narrow" w:hAnsi="Arial Narrow"/>
          <w:b/>
          <w:bCs/>
          <w:sz w:val="26"/>
          <w:szCs w:val="26"/>
        </w:rPr>
        <w:t>RAVILNIK</w:t>
      </w:r>
      <w:r w:rsidRPr="0037541A">
        <w:rPr>
          <w:rFonts w:ascii="Arial Narrow" w:hAnsi="Arial Narrow"/>
          <w:b/>
          <w:bCs/>
          <w:sz w:val="26"/>
          <w:szCs w:val="26"/>
        </w:rPr>
        <w:t>A</w:t>
      </w:r>
      <w:r w:rsidR="00093989" w:rsidRPr="0037541A">
        <w:rPr>
          <w:rFonts w:ascii="Arial Narrow" w:hAnsi="Arial Narrow"/>
          <w:b/>
          <w:bCs/>
          <w:sz w:val="26"/>
          <w:szCs w:val="26"/>
        </w:rPr>
        <w:t xml:space="preserve"> O STIPENDIRANJU</w:t>
      </w:r>
      <w:r w:rsidR="00305D3A" w:rsidRPr="0037541A">
        <w:rPr>
          <w:rFonts w:ascii="Arial Narrow" w:hAnsi="Arial Narrow"/>
          <w:b/>
          <w:bCs/>
          <w:sz w:val="26"/>
          <w:szCs w:val="26"/>
        </w:rPr>
        <w:t xml:space="preserve"> OPĆINE PIĆAN</w:t>
      </w:r>
      <w:r w:rsidR="00093989" w:rsidRPr="0037541A">
        <w:rPr>
          <w:rFonts w:ascii="Arial Narrow" w:hAnsi="Arial Narrow"/>
          <w:b/>
          <w:bCs/>
          <w:sz w:val="26"/>
          <w:szCs w:val="26"/>
        </w:rPr>
        <w:br/>
      </w:r>
    </w:p>
    <w:p w14:paraId="481B1F05" w14:textId="7DA61068" w:rsidR="00093989" w:rsidRDefault="00093989" w:rsidP="00AB6BF6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1.</w:t>
      </w:r>
    </w:p>
    <w:p w14:paraId="4AB25277" w14:textId="77777777" w:rsidR="00BC06E3" w:rsidRDefault="00BC06E3" w:rsidP="00093989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BC06E3">
        <w:rPr>
          <w:rFonts w:ascii="Arial Narrow" w:hAnsi="Arial Narrow"/>
          <w:sz w:val="24"/>
          <w:szCs w:val="24"/>
        </w:rPr>
        <w:t xml:space="preserve">U Pravilniku o stipendiranju Općine Pićan („Službene novine Općine Pićan“ br. 11/22, 13/23) mijenja se stavak 1. članka 3. na način da sada glasi: </w:t>
      </w:r>
    </w:p>
    <w:p w14:paraId="0297A2A1" w14:textId="0033DCC3" w:rsidR="0037541A" w:rsidRPr="0037541A" w:rsidRDefault="0037541A" w:rsidP="00093989">
      <w:pPr>
        <w:ind w:firstLine="708"/>
        <w:jc w:val="both"/>
        <w:rPr>
          <w:rFonts w:ascii="Arial Narrow" w:hAnsi="Arial Narrow"/>
          <w:b/>
          <w:bCs/>
          <w:i/>
          <w:iCs/>
          <w:sz w:val="24"/>
          <w:szCs w:val="24"/>
        </w:rPr>
      </w:pP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>„</w:t>
      </w:r>
      <w:r w:rsidRPr="00791BF8">
        <w:rPr>
          <w:rFonts w:ascii="Arial Narrow" w:hAnsi="Arial Narrow"/>
          <w:i/>
          <w:iCs/>
          <w:sz w:val="24"/>
          <w:szCs w:val="24"/>
        </w:rPr>
        <w:t>Studentska stipendija iznosi</w:t>
      </w: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Pr="00BC06E3">
        <w:rPr>
          <w:rFonts w:ascii="Arial Narrow" w:hAnsi="Arial Narrow"/>
          <w:i/>
          <w:iCs/>
          <w:sz w:val="24"/>
          <w:szCs w:val="24"/>
        </w:rPr>
        <w:t>120,00 eura mjesečno</w:t>
      </w: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 xml:space="preserve">, </w:t>
      </w:r>
      <w:r w:rsidRPr="00791BF8">
        <w:rPr>
          <w:rFonts w:ascii="Arial Narrow" w:hAnsi="Arial Narrow"/>
          <w:i/>
          <w:iCs/>
          <w:sz w:val="24"/>
          <w:szCs w:val="24"/>
        </w:rPr>
        <w:t>a učenička stipendija iznosi</w:t>
      </w: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 xml:space="preserve"> </w:t>
      </w:r>
      <w:r w:rsidR="00BC06E3">
        <w:rPr>
          <w:rFonts w:ascii="Arial Narrow" w:hAnsi="Arial Narrow"/>
          <w:b/>
          <w:bCs/>
          <w:i/>
          <w:iCs/>
          <w:sz w:val="24"/>
          <w:szCs w:val="24"/>
        </w:rPr>
        <w:t>6</w:t>
      </w: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 xml:space="preserve">0,00 eura </w:t>
      </w:r>
      <w:r w:rsidRPr="00BC06E3">
        <w:rPr>
          <w:rFonts w:ascii="Arial Narrow" w:hAnsi="Arial Narrow"/>
          <w:i/>
          <w:iCs/>
          <w:sz w:val="24"/>
          <w:szCs w:val="24"/>
        </w:rPr>
        <w:t>mjesečno</w:t>
      </w:r>
      <w:r w:rsidRPr="0037541A">
        <w:rPr>
          <w:rFonts w:ascii="Arial Narrow" w:hAnsi="Arial Narrow"/>
          <w:b/>
          <w:bCs/>
          <w:i/>
          <w:iCs/>
          <w:sz w:val="24"/>
          <w:szCs w:val="24"/>
        </w:rPr>
        <w:t>.“</w:t>
      </w:r>
    </w:p>
    <w:p w14:paraId="5F7E8984" w14:textId="4C398917" w:rsidR="0037541A" w:rsidRDefault="0037541A" w:rsidP="002D26C5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2.</w:t>
      </w:r>
    </w:p>
    <w:p w14:paraId="5F067BCA" w14:textId="2DE20918" w:rsidR="000D591B" w:rsidRDefault="000D591B" w:rsidP="006D71E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 w:rsidR="00BC06E3">
        <w:rPr>
          <w:rFonts w:ascii="Arial Narrow" w:hAnsi="Arial Narrow"/>
          <w:sz w:val="24"/>
          <w:szCs w:val="24"/>
        </w:rPr>
        <w:t>O</w:t>
      </w:r>
      <w:r w:rsidR="002D26C5">
        <w:rPr>
          <w:rFonts w:ascii="Arial Narrow" w:hAnsi="Arial Narrow"/>
          <w:sz w:val="24"/>
          <w:szCs w:val="24"/>
        </w:rPr>
        <w:t>stale odredbe Pravilnika ostaju neizmijenjene.</w:t>
      </w:r>
    </w:p>
    <w:p w14:paraId="7FBC09BC" w14:textId="5593A80D" w:rsidR="00692F35" w:rsidRDefault="00692F35" w:rsidP="00241F48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Članak </w:t>
      </w:r>
      <w:r w:rsidR="001607A5">
        <w:rPr>
          <w:rFonts w:ascii="Arial Narrow" w:hAnsi="Arial Narrow"/>
          <w:sz w:val="24"/>
          <w:szCs w:val="24"/>
        </w:rPr>
        <w:t>3</w:t>
      </w:r>
      <w:r w:rsidR="00771F4E">
        <w:rPr>
          <w:rFonts w:ascii="Arial Narrow" w:hAnsi="Arial Narrow"/>
          <w:sz w:val="24"/>
          <w:szCs w:val="24"/>
        </w:rPr>
        <w:t>.</w:t>
      </w:r>
    </w:p>
    <w:p w14:paraId="4C3C0B0A" w14:textId="438ACACC" w:rsidR="00BC06E3" w:rsidRDefault="00BC06E3" w:rsidP="00790977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Ova Odluka stupa na snagu osmog dana od dana objave u „Službenim novinama Općine Pićan“, a primjenjuje se od ______ 2026. godine.</w:t>
      </w:r>
    </w:p>
    <w:p w14:paraId="4D833BE7" w14:textId="77777777" w:rsidR="002D26C5" w:rsidRDefault="002D26C5" w:rsidP="00790977">
      <w:pPr>
        <w:ind w:firstLine="708"/>
        <w:jc w:val="both"/>
        <w:rPr>
          <w:rFonts w:ascii="Arial Narrow" w:hAnsi="Arial Narrow"/>
          <w:sz w:val="24"/>
          <w:szCs w:val="24"/>
        </w:rPr>
      </w:pPr>
    </w:p>
    <w:p w14:paraId="5F90523B" w14:textId="327D7CAE" w:rsidR="00692F35" w:rsidRDefault="00692F35" w:rsidP="00692F35">
      <w:pPr>
        <w:ind w:left="5387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Općina Pićan</w:t>
      </w:r>
      <w:r>
        <w:rPr>
          <w:rFonts w:ascii="Arial Narrow" w:hAnsi="Arial Narrow"/>
          <w:sz w:val="24"/>
          <w:szCs w:val="24"/>
        </w:rPr>
        <w:br/>
        <w:t>Općinsko vijeće</w:t>
      </w:r>
      <w:r>
        <w:rPr>
          <w:rFonts w:ascii="Arial Narrow" w:hAnsi="Arial Narrow"/>
          <w:sz w:val="24"/>
          <w:szCs w:val="24"/>
        </w:rPr>
        <w:br/>
        <w:t>Predsjednik vijeća</w:t>
      </w:r>
      <w:r>
        <w:rPr>
          <w:rFonts w:ascii="Arial Narrow" w:hAnsi="Arial Narrow"/>
          <w:sz w:val="24"/>
          <w:szCs w:val="24"/>
        </w:rPr>
        <w:br/>
        <w:t>Daniel Stanić</w:t>
      </w:r>
    </w:p>
    <w:p w14:paraId="1324E532" w14:textId="09797BAB" w:rsidR="001011C7" w:rsidRDefault="001011C7" w:rsidP="001011C7">
      <w:pPr>
        <w:rPr>
          <w:rFonts w:ascii="Arial Narrow" w:hAnsi="Arial Narrow"/>
          <w:sz w:val="24"/>
          <w:szCs w:val="24"/>
        </w:rPr>
      </w:pPr>
    </w:p>
    <w:p w14:paraId="148A140F" w14:textId="10303B20" w:rsidR="001011C7" w:rsidRDefault="001011C7" w:rsidP="001011C7">
      <w:pPr>
        <w:rPr>
          <w:rFonts w:ascii="Arial Narrow" w:hAnsi="Arial Narrow"/>
          <w:sz w:val="24"/>
          <w:szCs w:val="24"/>
        </w:rPr>
      </w:pPr>
    </w:p>
    <w:p w14:paraId="77FF02CF" w14:textId="77777777" w:rsidR="00BE221F" w:rsidRDefault="00BE221F" w:rsidP="002552DF">
      <w:pPr>
        <w:jc w:val="center"/>
        <w:rPr>
          <w:rFonts w:ascii="Arial Narrow" w:hAnsi="Arial Narrow"/>
          <w:b/>
          <w:bCs/>
          <w:sz w:val="23"/>
          <w:szCs w:val="23"/>
        </w:rPr>
        <w:sectPr w:rsidR="00BE221F">
          <w:head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76C411" w14:textId="7FC72499" w:rsidR="001011C7" w:rsidRPr="00BA5B9A" w:rsidRDefault="001011C7" w:rsidP="002552DF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BA5B9A">
        <w:rPr>
          <w:rFonts w:ascii="Arial Narrow" w:hAnsi="Arial Narrow"/>
          <w:b/>
          <w:bCs/>
          <w:sz w:val="26"/>
          <w:szCs w:val="26"/>
        </w:rPr>
        <w:lastRenderedPageBreak/>
        <w:t>O b r a z l o ž e n j e</w:t>
      </w:r>
    </w:p>
    <w:p w14:paraId="7366F57E" w14:textId="4B6526EE" w:rsidR="001011C7" w:rsidRPr="00E02509" w:rsidRDefault="001011C7" w:rsidP="00CF478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02509">
        <w:rPr>
          <w:rFonts w:ascii="Arial Narrow" w:hAnsi="Arial Narrow"/>
          <w:b/>
          <w:bCs/>
          <w:sz w:val="24"/>
          <w:szCs w:val="24"/>
        </w:rPr>
        <w:t>I. ZAKONSKA OSNOVA ZA DONOŠENJE ODLUKE</w:t>
      </w:r>
    </w:p>
    <w:p w14:paraId="76139EF9" w14:textId="1FAB9A69" w:rsidR="001011C7" w:rsidRPr="00E02509" w:rsidRDefault="001011C7" w:rsidP="00CF478D">
      <w:pPr>
        <w:pStyle w:val="Odlomakpopisa"/>
        <w:numPr>
          <w:ilvl w:val="0"/>
          <w:numId w:val="20"/>
        </w:numPr>
        <w:jc w:val="both"/>
        <w:rPr>
          <w:rFonts w:ascii="Arial Narrow" w:hAnsi="Arial Narrow" w:cstheme="majorHAnsi"/>
          <w:sz w:val="24"/>
          <w:szCs w:val="24"/>
        </w:rPr>
      </w:pPr>
      <w:r w:rsidRPr="00E02509">
        <w:rPr>
          <w:rFonts w:ascii="Arial Narrow" w:hAnsi="Arial Narrow" w:cstheme="majorHAnsi"/>
          <w:sz w:val="24"/>
          <w:szCs w:val="24"/>
        </w:rPr>
        <w:t>Član</w:t>
      </w:r>
      <w:r w:rsidR="000C598A" w:rsidRPr="00E02509">
        <w:rPr>
          <w:rFonts w:ascii="Arial Narrow" w:hAnsi="Arial Narrow" w:cstheme="majorHAnsi"/>
          <w:sz w:val="24"/>
          <w:szCs w:val="24"/>
        </w:rPr>
        <w:t>ak</w:t>
      </w:r>
      <w:r w:rsidRPr="00E02509">
        <w:rPr>
          <w:rFonts w:ascii="Arial Narrow" w:hAnsi="Arial Narrow" w:cstheme="majorHAnsi"/>
          <w:sz w:val="24"/>
          <w:szCs w:val="24"/>
        </w:rPr>
        <w:t xml:space="preserve"> 35. Zakona o lokalnoj i područnoj (regionalnoj) samoupravi („Narodne novine“ br. </w:t>
      </w:r>
      <w:r w:rsidR="000C598A" w:rsidRPr="00E02509">
        <w:rPr>
          <w:rFonts w:ascii="Arial Narrow" w:hAnsi="Arial Narrow" w:cstheme="majorHAnsi"/>
          <w:sz w:val="24"/>
          <w:szCs w:val="24"/>
        </w:rPr>
        <w:t>33/01, 60/01, 129/05, 109/07, 125/08, 36/09, 36/09, 150/11, 144/12, 19/13, 137/15, 123/17, 98/19, 144/20)</w:t>
      </w:r>
    </w:p>
    <w:p w14:paraId="0EF2324B" w14:textId="77D9B577" w:rsidR="001011C7" w:rsidRPr="00E02509" w:rsidRDefault="001011C7" w:rsidP="00CF478D">
      <w:pPr>
        <w:pStyle w:val="Odlomakpopisa"/>
        <w:numPr>
          <w:ilvl w:val="0"/>
          <w:numId w:val="20"/>
        </w:numPr>
        <w:jc w:val="both"/>
        <w:rPr>
          <w:rFonts w:ascii="Arial Narrow" w:hAnsi="Arial Narrow" w:cstheme="majorHAnsi"/>
          <w:sz w:val="24"/>
          <w:szCs w:val="24"/>
        </w:rPr>
      </w:pPr>
      <w:r w:rsidRPr="00E02509">
        <w:rPr>
          <w:rFonts w:ascii="Arial Narrow" w:hAnsi="Arial Narrow" w:cstheme="majorHAnsi"/>
          <w:sz w:val="24"/>
          <w:szCs w:val="24"/>
        </w:rPr>
        <w:t>Članak 19. Statuta Općine Pićan („Službene novine Općine Pićan“ broj 6/18, 3/21, 4/21 – pročišćeni tekst)</w:t>
      </w:r>
    </w:p>
    <w:p w14:paraId="484C1F0B" w14:textId="42BEE245" w:rsidR="001011C7" w:rsidRPr="00E02509" w:rsidRDefault="001011C7" w:rsidP="00CF478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02509">
        <w:rPr>
          <w:rFonts w:ascii="Arial Narrow" w:hAnsi="Arial Narrow"/>
          <w:b/>
          <w:bCs/>
          <w:sz w:val="24"/>
          <w:szCs w:val="24"/>
        </w:rPr>
        <w:t>II. OSNOVNA PITANJA KOJA SE UREĐUJU ODLUKOM</w:t>
      </w:r>
    </w:p>
    <w:p w14:paraId="70716907" w14:textId="77777777" w:rsidR="00BC06E3" w:rsidRPr="00BC06E3" w:rsidRDefault="00BC06E3" w:rsidP="00BC06E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BC06E3">
        <w:rPr>
          <w:rFonts w:ascii="Arial Narrow" w:hAnsi="Arial Narrow"/>
          <w:sz w:val="24"/>
          <w:szCs w:val="24"/>
        </w:rPr>
        <w:t>Ovom Odlukom predlaže se povećanje iznosa učeničke stipendije sa dosadašnjih 50,00 eura na 60,00 eura mjesečno.</w:t>
      </w:r>
    </w:p>
    <w:p w14:paraId="49D72575" w14:textId="77777777" w:rsidR="00BC06E3" w:rsidRPr="00BC06E3" w:rsidRDefault="00BC06E3" w:rsidP="00BC06E3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4AD4A2FF" w14:textId="77777777" w:rsidR="00C871FE" w:rsidRPr="00C871FE" w:rsidRDefault="00C871FE" w:rsidP="00C871F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C871FE">
        <w:rPr>
          <w:rFonts w:ascii="Arial Narrow" w:hAnsi="Arial Narrow"/>
          <w:sz w:val="24"/>
          <w:szCs w:val="24"/>
        </w:rPr>
        <w:t>Općina Pićan ne sufinancira troškove javnog prijevoza za učenike. Sukladno Odluci Istarske županije o sufinanciranju troškova javnog prijevoza za učenike srednjih škola, učenici sudjeluju u trošku prijevoza u iznosu od 10,00 eura mjesečno. Budući da navedeni trošak predstavlja dodatno financijsko opterećenje za učenike i njihove obitelji, predlaže se povećanje iznosa učeničke stipendije na 60,00 eura mjesečno kako bi se djelomično kompenzirao preostali trošak prijevoza.</w:t>
      </w:r>
    </w:p>
    <w:p w14:paraId="5A7DEDC5" w14:textId="77777777" w:rsidR="00C871FE" w:rsidRPr="00C871FE" w:rsidRDefault="00C871FE" w:rsidP="00C871F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DD5CF41" w14:textId="2C17964E" w:rsidR="00814A48" w:rsidRDefault="00C871FE" w:rsidP="00C871F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C871FE">
        <w:rPr>
          <w:rFonts w:ascii="Arial Narrow" w:hAnsi="Arial Narrow"/>
          <w:sz w:val="24"/>
          <w:szCs w:val="24"/>
        </w:rPr>
        <w:t>Istodobno, uočeno je da svi učenici nemaju jednaku strukturu troškova tijekom školovanja izvan mjesta prebivališta. Dok dio učenika svakodnevno putuje i snosi troškove javnog prijevoza, drugi su smješteni u učeničkim domovima ili privatnom smještaju, pri čemu imaju drugačiju vrstu izdataka. Slijedom navedenog, ocijenjeno je svrsishodnim povećati jedinstveni iznos učeničke stipendije za sve korisnike, čime se osigurava jednostavniji, transparentniji i pravedniji model potpore te ravnopravan položaj svih učenika.</w:t>
      </w:r>
    </w:p>
    <w:p w14:paraId="057DE8E9" w14:textId="77777777" w:rsidR="00C871FE" w:rsidRDefault="00C871FE" w:rsidP="00C871FE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5A4860BB" w14:textId="35983D79" w:rsidR="00E02509" w:rsidRPr="00E02509" w:rsidRDefault="00E02509" w:rsidP="00BC06E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E02509">
        <w:rPr>
          <w:rFonts w:ascii="Arial Narrow" w:hAnsi="Arial Narrow"/>
          <w:sz w:val="24"/>
          <w:szCs w:val="24"/>
        </w:rPr>
        <w:t xml:space="preserve">O nacrtu prijedloga Odluke provedeno je savjetovanje sa zainteresiranom javnošću u trajanju od </w:t>
      </w:r>
      <w:r w:rsidR="00BC06E3">
        <w:rPr>
          <w:rFonts w:ascii="Arial Narrow" w:hAnsi="Arial Narrow"/>
          <w:sz w:val="24"/>
          <w:szCs w:val="24"/>
        </w:rPr>
        <w:t>____</w:t>
      </w:r>
      <w:r w:rsidRPr="00E02509">
        <w:rPr>
          <w:rFonts w:ascii="Arial Narrow" w:hAnsi="Arial Narrow"/>
          <w:sz w:val="24"/>
          <w:szCs w:val="24"/>
        </w:rPr>
        <w:t xml:space="preserve"> do </w:t>
      </w:r>
      <w:r w:rsidR="00BC06E3">
        <w:rPr>
          <w:rFonts w:ascii="Arial Narrow" w:hAnsi="Arial Narrow"/>
          <w:sz w:val="24"/>
          <w:szCs w:val="24"/>
        </w:rPr>
        <w:t>_______</w:t>
      </w:r>
      <w:r w:rsidRPr="00E02509">
        <w:rPr>
          <w:rFonts w:ascii="Arial Narrow" w:hAnsi="Arial Narrow"/>
          <w:sz w:val="24"/>
          <w:szCs w:val="24"/>
        </w:rPr>
        <w:t xml:space="preserve"> 202</w:t>
      </w:r>
      <w:r w:rsidR="00BC06E3">
        <w:rPr>
          <w:rFonts w:ascii="Arial Narrow" w:hAnsi="Arial Narrow"/>
          <w:sz w:val="24"/>
          <w:szCs w:val="24"/>
        </w:rPr>
        <w:t>6</w:t>
      </w:r>
      <w:r w:rsidRPr="00E02509">
        <w:rPr>
          <w:rFonts w:ascii="Arial Narrow" w:hAnsi="Arial Narrow"/>
          <w:sz w:val="24"/>
          <w:szCs w:val="24"/>
        </w:rPr>
        <w:t xml:space="preserve">. godine. Tijekom savjetovanja </w:t>
      </w:r>
      <w:r w:rsidR="001A78B9">
        <w:rPr>
          <w:rFonts w:ascii="Arial Narrow" w:hAnsi="Arial Narrow"/>
          <w:sz w:val="24"/>
          <w:szCs w:val="24"/>
        </w:rPr>
        <w:t xml:space="preserve">nisu zaprimljene </w:t>
      </w:r>
      <w:r w:rsidRPr="00E02509">
        <w:rPr>
          <w:rFonts w:ascii="Arial Narrow" w:hAnsi="Arial Narrow"/>
          <w:sz w:val="24"/>
          <w:szCs w:val="24"/>
        </w:rPr>
        <w:t>sugestij</w:t>
      </w:r>
      <w:r w:rsidR="001A78B9">
        <w:rPr>
          <w:rFonts w:ascii="Arial Narrow" w:hAnsi="Arial Narrow"/>
          <w:sz w:val="24"/>
          <w:szCs w:val="24"/>
        </w:rPr>
        <w:t>e</w:t>
      </w:r>
      <w:r w:rsidRPr="00E02509">
        <w:rPr>
          <w:rFonts w:ascii="Arial Narrow" w:hAnsi="Arial Narrow"/>
          <w:sz w:val="24"/>
          <w:szCs w:val="24"/>
        </w:rPr>
        <w:t>, prijedlo</w:t>
      </w:r>
      <w:r w:rsidR="001A78B9">
        <w:rPr>
          <w:rFonts w:ascii="Arial Narrow" w:hAnsi="Arial Narrow"/>
          <w:sz w:val="24"/>
          <w:szCs w:val="24"/>
        </w:rPr>
        <w:t>zi</w:t>
      </w:r>
      <w:r w:rsidRPr="00E02509">
        <w:rPr>
          <w:rFonts w:ascii="Arial Narrow" w:hAnsi="Arial Narrow"/>
          <w:sz w:val="24"/>
          <w:szCs w:val="24"/>
        </w:rPr>
        <w:t xml:space="preserve"> ili komentar</w:t>
      </w:r>
      <w:r w:rsidR="001A78B9">
        <w:rPr>
          <w:rFonts w:ascii="Arial Narrow" w:hAnsi="Arial Narrow"/>
          <w:sz w:val="24"/>
          <w:szCs w:val="24"/>
        </w:rPr>
        <w:t>i</w:t>
      </w:r>
      <w:r w:rsidRPr="00E02509">
        <w:rPr>
          <w:rFonts w:ascii="Arial Narrow" w:hAnsi="Arial Narrow"/>
          <w:sz w:val="24"/>
          <w:szCs w:val="24"/>
        </w:rPr>
        <w:t>.</w:t>
      </w:r>
    </w:p>
    <w:p w14:paraId="06B64F76" w14:textId="25B3CFBC" w:rsidR="00E02509" w:rsidRPr="00E02509" w:rsidRDefault="00E02509" w:rsidP="00CF478D">
      <w:pPr>
        <w:jc w:val="both"/>
        <w:rPr>
          <w:rFonts w:ascii="Arial Narrow" w:hAnsi="Arial Narrow"/>
          <w:sz w:val="24"/>
          <w:szCs w:val="24"/>
        </w:rPr>
      </w:pPr>
    </w:p>
    <w:p w14:paraId="1A8A5F2A" w14:textId="56FB6DF6" w:rsidR="001011C7" w:rsidRPr="00E02509" w:rsidRDefault="001011C7" w:rsidP="00CF478D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02509">
        <w:rPr>
          <w:rFonts w:ascii="Arial Narrow" w:hAnsi="Arial Narrow"/>
          <w:b/>
          <w:bCs/>
          <w:sz w:val="24"/>
          <w:szCs w:val="24"/>
        </w:rPr>
        <w:t>III. FINANCIJSKA SREDSTVA POTREBNA ZA PROVEDBU ODLUKE</w:t>
      </w:r>
    </w:p>
    <w:p w14:paraId="50145014" w14:textId="6D9A88DD" w:rsidR="001011C7" w:rsidRDefault="001011C7" w:rsidP="00CF478D">
      <w:pPr>
        <w:jc w:val="both"/>
        <w:rPr>
          <w:rFonts w:ascii="Arial Narrow" w:hAnsi="Arial Narrow" w:cstheme="majorHAnsi"/>
          <w:sz w:val="24"/>
          <w:szCs w:val="24"/>
        </w:rPr>
      </w:pPr>
      <w:r w:rsidRPr="00E02509">
        <w:rPr>
          <w:rFonts w:ascii="Arial Narrow" w:hAnsi="Arial Narrow" w:cstheme="majorHAnsi"/>
          <w:sz w:val="24"/>
          <w:szCs w:val="24"/>
        </w:rPr>
        <w:t xml:space="preserve">Za provođenje ove Odluke </w:t>
      </w:r>
      <w:r w:rsidR="00F2433A">
        <w:rPr>
          <w:rFonts w:ascii="Arial Narrow" w:hAnsi="Arial Narrow" w:cstheme="majorHAnsi"/>
          <w:sz w:val="24"/>
          <w:szCs w:val="24"/>
        </w:rPr>
        <w:t>osigurana su sredstva u Proračunu Općine Pićan</w:t>
      </w:r>
      <w:r w:rsidRPr="00E02509">
        <w:rPr>
          <w:rFonts w:ascii="Arial Narrow" w:hAnsi="Arial Narrow" w:cstheme="majorHAnsi"/>
          <w:sz w:val="24"/>
          <w:szCs w:val="24"/>
        </w:rPr>
        <w:t>.</w:t>
      </w:r>
    </w:p>
    <w:p w14:paraId="617DDC3F" w14:textId="77777777" w:rsidR="006B022C" w:rsidRPr="00E02509" w:rsidRDefault="006B022C" w:rsidP="00CF478D">
      <w:pPr>
        <w:jc w:val="both"/>
        <w:rPr>
          <w:rFonts w:ascii="Arial Narrow" w:hAnsi="Arial Narrow" w:cstheme="majorHAnsi"/>
          <w:sz w:val="24"/>
          <w:szCs w:val="24"/>
        </w:rPr>
      </w:pPr>
    </w:p>
    <w:p w14:paraId="2B3CA1B4" w14:textId="059F5A6C" w:rsidR="001011C7" w:rsidRPr="00E02509" w:rsidRDefault="001011C7" w:rsidP="00CF478D">
      <w:pPr>
        <w:jc w:val="right"/>
        <w:rPr>
          <w:rFonts w:ascii="Arial Narrow" w:hAnsi="Arial Narrow" w:cstheme="majorHAnsi"/>
          <w:sz w:val="24"/>
          <w:szCs w:val="24"/>
        </w:rPr>
      </w:pPr>
      <w:r w:rsidRPr="00E02509">
        <w:rPr>
          <w:rFonts w:ascii="Arial Narrow" w:hAnsi="Arial Narrow" w:cstheme="majorHAnsi"/>
          <w:sz w:val="24"/>
          <w:szCs w:val="24"/>
        </w:rPr>
        <w:t>Obrazloženje pripremila:</w:t>
      </w:r>
      <w:r w:rsidRPr="00E02509">
        <w:rPr>
          <w:rFonts w:ascii="Arial Narrow" w:hAnsi="Arial Narrow" w:cstheme="majorHAnsi"/>
          <w:sz w:val="24"/>
          <w:szCs w:val="24"/>
        </w:rPr>
        <w:br/>
        <w:t>Pročelnica JUO</w:t>
      </w:r>
      <w:r w:rsidRPr="00E02509">
        <w:rPr>
          <w:rFonts w:ascii="Arial Narrow" w:hAnsi="Arial Narrow" w:cstheme="majorHAnsi"/>
          <w:sz w:val="24"/>
          <w:szCs w:val="24"/>
        </w:rPr>
        <w:br/>
        <w:t>Martina Bilić, v.r</w:t>
      </w:r>
      <w:r w:rsidR="00CF478D" w:rsidRPr="00E02509">
        <w:rPr>
          <w:rFonts w:ascii="Arial Narrow" w:hAnsi="Arial Narrow" w:cstheme="majorHAnsi"/>
          <w:sz w:val="24"/>
          <w:szCs w:val="24"/>
        </w:rPr>
        <w:t>.</w:t>
      </w:r>
    </w:p>
    <w:sectPr w:rsidR="001011C7" w:rsidRPr="00E02509" w:rsidSect="00BE221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31B3A" w14:textId="77777777" w:rsidR="000F75E4" w:rsidRDefault="000F75E4" w:rsidP="00BE221F">
      <w:pPr>
        <w:spacing w:after="0" w:line="240" w:lineRule="auto"/>
      </w:pPr>
      <w:r>
        <w:separator/>
      </w:r>
    </w:p>
  </w:endnote>
  <w:endnote w:type="continuationSeparator" w:id="0">
    <w:p w14:paraId="2CF7CACC" w14:textId="77777777" w:rsidR="000F75E4" w:rsidRDefault="000F75E4" w:rsidP="00BE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963B" w14:textId="77777777" w:rsidR="000F75E4" w:rsidRDefault="000F75E4" w:rsidP="00BE221F">
      <w:pPr>
        <w:spacing w:after="0" w:line="240" w:lineRule="auto"/>
      </w:pPr>
      <w:r>
        <w:separator/>
      </w:r>
    </w:p>
  </w:footnote>
  <w:footnote w:type="continuationSeparator" w:id="0">
    <w:p w14:paraId="77072945" w14:textId="77777777" w:rsidR="000F75E4" w:rsidRDefault="000F75E4" w:rsidP="00BE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0228" w14:textId="2BAFD7EA" w:rsidR="00BE221F" w:rsidRDefault="00BC06E3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3FB03AD" wp14:editId="1FC8CB42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AD8AE" w14:textId="066CE318" w:rsidR="00BC06E3" w:rsidRDefault="00BC06E3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FB03AD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207AD8AE" w14:textId="066CE318" w:rsidR="00BC06E3" w:rsidRDefault="00BC06E3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52A5A6C" wp14:editId="74DBCAF5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3D74FEC" w14:textId="77777777" w:rsidR="00BC06E3" w:rsidRDefault="00BC06E3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2A5A6C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23D74FEC" w14:textId="77777777" w:rsidR="00BC06E3" w:rsidRDefault="00BC06E3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7CCB"/>
    <w:multiLevelType w:val="hybridMultilevel"/>
    <w:tmpl w:val="00BA5CC8"/>
    <w:lvl w:ilvl="0" w:tplc="15220E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4C7C"/>
    <w:multiLevelType w:val="hybridMultilevel"/>
    <w:tmpl w:val="EF74CF72"/>
    <w:lvl w:ilvl="0" w:tplc="041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CA19FF"/>
    <w:multiLevelType w:val="hybridMultilevel"/>
    <w:tmpl w:val="F70AE0F8"/>
    <w:lvl w:ilvl="0" w:tplc="315AD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31CCF"/>
    <w:multiLevelType w:val="hybridMultilevel"/>
    <w:tmpl w:val="B18E312E"/>
    <w:lvl w:ilvl="0" w:tplc="041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7023784"/>
    <w:multiLevelType w:val="hybridMultilevel"/>
    <w:tmpl w:val="18167A66"/>
    <w:lvl w:ilvl="0" w:tplc="3A7AC1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92860"/>
    <w:multiLevelType w:val="hybridMultilevel"/>
    <w:tmpl w:val="1012DA56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4C65689"/>
    <w:multiLevelType w:val="hybridMultilevel"/>
    <w:tmpl w:val="05A8462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E264A"/>
    <w:multiLevelType w:val="hybridMultilevel"/>
    <w:tmpl w:val="D1FC63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F74DE"/>
    <w:multiLevelType w:val="hybridMultilevel"/>
    <w:tmpl w:val="F6A83394"/>
    <w:lvl w:ilvl="0" w:tplc="913640E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06C54"/>
    <w:multiLevelType w:val="hybridMultilevel"/>
    <w:tmpl w:val="43884EB0"/>
    <w:lvl w:ilvl="0" w:tplc="041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49557A5"/>
    <w:multiLevelType w:val="hybridMultilevel"/>
    <w:tmpl w:val="17A80C2E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DB26553"/>
    <w:multiLevelType w:val="hybridMultilevel"/>
    <w:tmpl w:val="01C681B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BE3056"/>
    <w:multiLevelType w:val="hybridMultilevel"/>
    <w:tmpl w:val="FC90B324"/>
    <w:lvl w:ilvl="0" w:tplc="EBFCD72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40012"/>
    <w:multiLevelType w:val="hybridMultilevel"/>
    <w:tmpl w:val="DBE6B9A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52085"/>
    <w:multiLevelType w:val="hybridMultilevel"/>
    <w:tmpl w:val="D36EDC62"/>
    <w:lvl w:ilvl="0" w:tplc="91364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515A5"/>
    <w:multiLevelType w:val="hybridMultilevel"/>
    <w:tmpl w:val="57942932"/>
    <w:lvl w:ilvl="0" w:tplc="7CD8D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4E79C4"/>
    <w:multiLevelType w:val="hybridMultilevel"/>
    <w:tmpl w:val="5DE0EA5A"/>
    <w:lvl w:ilvl="0" w:tplc="6D92D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04206"/>
    <w:multiLevelType w:val="hybridMultilevel"/>
    <w:tmpl w:val="637606B4"/>
    <w:lvl w:ilvl="0" w:tplc="1EA29C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756C0"/>
    <w:multiLevelType w:val="hybridMultilevel"/>
    <w:tmpl w:val="952666C0"/>
    <w:lvl w:ilvl="0" w:tplc="041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F327EAA"/>
    <w:multiLevelType w:val="hybridMultilevel"/>
    <w:tmpl w:val="24867EFC"/>
    <w:lvl w:ilvl="0" w:tplc="041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82684565">
    <w:abstractNumId w:val="15"/>
  </w:num>
  <w:num w:numId="2" w16cid:durableId="1748109831">
    <w:abstractNumId w:val="19"/>
  </w:num>
  <w:num w:numId="3" w16cid:durableId="345138869">
    <w:abstractNumId w:val="5"/>
  </w:num>
  <w:num w:numId="4" w16cid:durableId="185339598">
    <w:abstractNumId w:val="16"/>
  </w:num>
  <w:num w:numId="5" w16cid:durableId="2043045741">
    <w:abstractNumId w:val="4"/>
  </w:num>
  <w:num w:numId="6" w16cid:durableId="1697928729">
    <w:abstractNumId w:val="14"/>
  </w:num>
  <w:num w:numId="7" w16cid:durableId="521094873">
    <w:abstractNumId w:val="9"/>
  </w:num>
  <w:num w:numId="8" w16cid:durableId="2041740527">
    <w:abstractNumId w:val="6"/>
  </w:num>
  <w:num w:numId="9" w16cid:durableId="963148727">
    <w:abstractNumId w:val="8"/>
  </w:num>
  <w:num w:numId="10" w16cid:durableId="272514004">
    <w:abstractNumId w:val="7"/>
  </w:num>
  <w:num w:numId="11" w16cid:durableId="490755854">
    <w:abstractNumId w:val="1"/>
  </w:num>
  <w:num w:numId="12" w16cid:durableId="1333949736">
    <w:abstractNumId w:val="10"/>
  </w:num>
  <w:num w:numId="13" w16cid:durableId="512496103">
    <w:abstractNumId w:val="18"/>
  </w:num>
  <w:num w:numId="14" w16cid:durableId="1176654968">
    <w:abstractNumId w:val="13"/>
  </w:num>
  <w:num w:numId="15" w16cid:durableId="169953920">
    <w:abstractNumId w:val="11"/>
  </w:num>
  <w:num w:numId="16" w16cid:durableId="331689987">
    <w:abstractNumId w:val="3"/>
  </w:num>
  <w:num w:numId="17" w16cid:durableId="1805274767">
    <w:abstractNumId w:val="0"/>
  </w:num>
  <w:num w:numId="18" w16cid:durableId="76293212">
    <w:abstractNumId w:val="17"/>
  </w:num>
  <w:num w:numId="19" w16cid:durableId="1950116107">
    <w:abstractNumId w:val="2"/>
  </w:num>
  <w:num w:numId="20" w16cid:durableId="13207721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E4"/>
    <w:rsid w:val="000047CD"/>
    <w:rsid w:val="0003356D"/>
    <w:rsid w:val="00045018"/>
    <w:rsid w:val="00046015"/>
    <w:rsid w:val="00053111"/>
    <w:rsid w:val="00076241"/>
    <w:rsid w:val="00080745"/>
    <w:rsid w:val="00093989"/>
    <w:rsid w:val="000C249E"/>
    <w:rsid w:val="000C598A"/>
    <w:rsid w:val="000D591B"/>
    <w:rsid w:val="000E5D25"/>
    <w:rsid w:val="000F6B74"/>
    <w:rsid w:val="000F75E4"/>
    <w:rsid w:val="001011C7"/>
    <w:rsid w:val="00114CA4"/>
    <w:rsid w:val="001573E1"/>
    <w:rsid w:val="001607A5"/>
    <w:rsid w:val="001664A5"/>
    <w:rsid w:val="00180BFB"/>
    <w:rsid w:val="00186CFA"/>
    <w:rsid w:val="001A78B9"/>
    <w:rsid w:val="001B0F23"/>
    <w:rsid w:val="00203A9E"/>
    <w:rsid w:val="002063BD"/>
    <w:rsid w:val="002323CB"/>
    <w:rsid w:val="00241F48"/>
    <w:rsid w:val="00245414"/>
    <w:rsid w:val="002552DF"/>
    <w:rsid w:val="00266043"/>
    <w:rsid w:val="002863FE"/>
    <w:rsid w:val="00287400"/>
    <w:rsid w:val="002940C5"/>
    <w:rsid w:val="002C7DE3"/>
    <w:rsid w:val="002D26C5"/>
    <w:rsid w:val="00305D3A"/>
    <w:rsid w:val="0034345C"/>
    <w:rsid w:val="0037541A"/>
    <w:rsid w:val="00386FD4"/>
    <w:rsid w:val="00402B28"/>
    <w:rsid w:val="00420914"/>
    <w:rsid w:val="00481840"/>
    <w:rsid w:val="004B1D64"/>
    <w:rsid w:val="005079DD"/>
    <w:rsid w:val="00553507"/>
    <w:rsid w:val="005606AB"/>
    <w:rsid w:val="00584316"/>
    <w:rsid w:val="005C3341"/>
    <w:rsid w:val="005C6B27"/>
    <w:rsid w:val="005F23DC"/>
    <w:rsid w:val="00635236"/>
    <w:rsid w:val="00692F35"/>
    <w:rsid w:val="00697DBD"/>
    <w:rsid w:val="006B022C"/>
    <w:rsid w:val="006B6648"/>
    <w:rsid w:val="006D71EA"/>
    <w:rsid w:val="006E53AA"/>
    <w:rsid w:val="00731A15"/>
    <w:rsid w:val="0075004E"/>
    <w:rsid w:val="0077119F"/>
    <w:rsid w:val="00771F4E"/>
    <w:rsid w:val="007807A5"/>
    <w:rsid w:val="007832B1"/>
    <w:rsid w:val="00790977"/>
    <w:rsid w:val="00790EDC"/>
    <w:rsid w:val="00791BF8"/>
    <w:rsid w:val="007A4739"/>
    <w:rsid w:val="00814A48"/>
    <w:rsid w:val="00830E27"/>
    <w:rsid w:val="00871264"/>
    <w:rsid w:val="008B6C1A"/>
    <w:rsid w:val="008C23CA"/>
    <w:rsid w:val="008C46E4"/>
    <w:rsid w:val="008E2DAA"/>
    <w:rsid w:val="008F40E3"/>
    <w:rsid w:val="008F68A2"/>
    <w:rsid w:val="00937629"/>
    <w:rsid w:val="00942D07"/>
    <w:rsid w:val="00955752"/>
    <w:rsid w:val="009930D1"/>
    <w:rsid w:val="00996262"/>
    <w:rsid w:val="00996994"/>
    <w:rsid w:val="009B6473"/>
    <w:rsid w:val="009C19D0"/>
    <w:rsid w:val="009E1F25"/>
    <w:rsid w:val="009E3C76"/>
    <w:rsid w:val="009F25CD"/>
    <w:rsid w:val="00A0151C"/>
    <w:rsid w:val="00A21D0D"/>
    <w:rsid w:val="00AA0CD1"/>
    <w:rsid w:val="00AB494C"/>
    <w:rsid w:val="00AB6BF6"/>
    <w:rsid w:val="00B10A69"/>
    <w:rsid w:val="00B31E5F"/>
    <w:rsid w:val="00B479C3"/>
    <w:rsid w:val="00BA5B9A"/>
    <w:rsid w:val="00BC06E3"/>
    <w:rsid w:val="00BE221F"/>
    <w:rsid w:val="00BF1FBE"/>
    <w:rsid w:val="00BF35DE"/>
    <w:rsid w:val="00C426D4"/>
    <w:rsid w:val="00C4510F"/>
    <w:rsid w:val="00C555EA"/>
    <w:rsid w:val="00C75B77"/>
    <w:rsid w:val="00C86289"/>
    <w:rsid w:val="00C871FE"/>
    <w:rsid w:val="00CA301D"/>
    <w:rsid w:val="00CC57BE"/>
    <w:rsid w:val="00CE7CFA"/>
    <w:rsid w:val="00CF478D"/>
    <w:rsid w:val="00D25093"/>
    <w:rsid w:val="00D26008"/>
    <w:rsid w:val="00D26548"/>
    <w:rsid w:val="00DB20E6"/>
    <w:rsid w:val="00DC3A8C"/>
    <w:rsid w:val="00E02509"/>
    <w:rsid w:val="00E23FE3"/>
    <w:rsid w:val="00E330A0"/>
    <w:rsid w:val="00E356A1"/>
    <w:rsid w:val="00E622A4"/>
    <w:rsid w:val="00E7036F"/>
    <w:rsid w:val="00F2433A"/>
    <w:rsid w:val="00F90979"/>
    <w:rsid w:val="00FE0B11"/>
    <w:rsid w:val="00FE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050FA"/>
  <w15:chartTrackingRefBased/>
  <w15:docId w15:val="{8BECE800-BF95-4400-9F1F-C156AD86A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3989"/>
    <w:pPr>
      <w:ind w:left="720"/>
      <w:contextualSpacing/>
    </w:pPr>
  </w:style>
  <w:style w:type="table" w:styleId="Reetkatablice">
    <w:name w:val="Table Grid"/>
    <w:basedOn w:val="Obinatablica"/>
    <w:uiPriority w:val="39"/>
    <w:rsid w:val="000F6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86CF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E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E221F"/>
  </w:style>
  <w:style w:type="paragraph" w:styleId="Podnoje">
    <w:name w:val="footer"/>
    <w:basedOn w:val="Normal"/>
    <w:link w:val="PodnojeChar"/>
    <w:uiPriority w:val="99"/>
    <w:unhideWhenUsed/>
    <w:rsid w:val="00BE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E221F"/>
  </w:style>
  <w:style w:type="character" w:styleId="Nerijeenospominjanje">
    <w:name w:val="Unresolved Mention"/>
    <w:basedOn w:val="Zadanifontodlomka"/>
    <w:uiPriority w:val="99"/>
    <w:semiHidden/>
    <w:unhideWhenUsed/>
    <w:rsid w:val="001A7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34</cp:revision>
  <cp:lastPrinted>2023-12-18T11:45:00Z</cp:lastPrinted>
  <dcterms:created xsi:type="dcterms:W3CDTF">2022-07-18T05:32:00Z</dcterms:created>
  <dcterms:modified xsi:type="dcterms:W3CDTF">2026-02-26T14:26:00Z</dcterms:modified>
</cp:coreProperties>
</file>