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4580B" w14:textId="77777777" w:rsidR="00C04BE4" w:rsidRPr="00C04BE4" w:rsidRDefault="00C04BE4" w:rsidP="00C04BE4">
      <w:pPr>
        <w:spacing w:after="0" w:line="240" w:lineRule="auto"/>
        <w:ind w:right="6095"/>
        <w:rPr>
          <w:rFonts w:ascii="Arial Narrow" w:eastAsia="Times New Roman" w:hAnsi="Arial Narrow"/>
          <w:sz w:val="24"/>
          <w:szCs w:val="24"/>
          <w:lang w:eastAsia="hr-HR"/>
        </w:rPr>
      </w:pPr>
      <w:r w:rsidRPr="00C04BE4">
        <w:rPr>
          <w:rFonts w:ascii="Arial Narrow" w:eastAsia="Times New Roman" w:hAnsi="Arial Narrow"/>
          <w:sz w:val="24"/>
          <w:szCs w:val="24"/>
          <w:lang w:eastAsia="hr-HR"/>
        </w:rPr>
        <w:t xml:space="preserve">             </w:t>
      </w:r>
      <w:r w:rsidRPr="00C04BE4">
        <w:rPr>
          <w:rFonts w:ascii="Arial Narrow" w:eastAsia="Times New Roman" w:hAnsi="Arial Narrow"/>
          <w:noProof/>
          <w:sz w:val="24"/>
          <w:szCs w:val="24"/>
          <w:lang w:eastAsia="hr-HR"/>
        </w:rPr>
        <w:drawing>
          <wp:inline distT="0" distB="0" distL="0" distR="0" wp14:anchorId="18DA2BDB" wp14:editId="7B0ECB15">
            <wp:extent cx="307340" cy="400050"/>
            <wp:effectExtent l="0" t="0" r="0" b="0"/>
            <wp:docPr id="5" name="Slika 5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33" cy="407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4BE4">
        <w:rPr>
          <w:rFonts w:ascii="Arial Narrow" w:eastAsia="Times New Roman" w:hAnsi="Arial Narrow"/>
          <w:sz w:val="24"/>
          <w:szCs w:val="24"/>
          <w:lang w:eastAsia="hr-HR"/>
        </w:rPr>
        <w:t xml:space="preserve">  </w:t>
      </w:r>
    </w:p>
    <w:p w14:paraId="69A27E80" w14:textId="77777777" w:rsidR="00C04BE4" w:rsidRPr="00C04BE4" w:rsidRDefault="00C04BE4" w:rsidP="00C04BE4">
      <w:pPr>
        <w:spacing w:after="0" w:line="240" w:lineRule="auto"/>
        <w:ind w:right="6095"/>
        <w:jc w:val="center"/>
        <w:rPr>
          <w:rFonts w:ascii="Arial Narrow" w:eastAsia="Times New Roman" w:hAnsi="Arial Narrow"/>
          <w:sz w:val="10"/>
          <w:szCs w:val="10"/>
          <w:lang w:eastAsia="hr-HR"/>
        </w:rPr>
      </w:pPr>
    </w:p>
    <w:p w14:paraId="19DBF2E8" w14:textId="77777777" w:rsidR="00C04BE4" w:rsidRPr="00C04BE4" w:rsidRDefault="00C04BE4" w:rsidP="00C04BE4">
      <w:pPr>
        <w:spacing w:after="0" w:line="240" w:lineRule="auto"/>
        <w:ind w:right="6095"/>
        <w:rPr>
          <w:rFonts w:ascii="Arial Narrow" w:eastAsia="Times New Roman" w:hAnsi="Arial Narrow"/>
          <w:b/>
          <w:sz w:val="24"/>
          <w:szCs w:val="24"/>
          <w:lang w:eastAsia="hr-HR"/>
        </w:rPr>
      </w:pPr>
      <w:r w:rsidRPr="00C04BE4">
        <w:rPr>
          <w:rFonts w:ascii="Arial Narrow" w:eastAsia="Times New Roman" w:hAnsi="Arial Narrow"/>
          <w:b/>
          <w:sz w:val="24"/>
          <w:szCs w:val="24"/>
          <w:lang w:eastAsia="hr-HR"/>
        </w:rPr>
        <w:t>REPUBLIKA HRVATSKA</w:t>
      </w:r>
    </w:p>
    <w:p w14:paraId="2602722B" w14:textId="77777777" w:rsidR="00C04BE4" w:rsidRPr="00C04BE4" w:rsidRDefault="00C04BE4" w:rsidP="00C04BE4">
      <w:pPr>
        <w:spacing w:after="0" w:line="240" w:lineRule="auto"/>
        <w:ind w:right="6095"/>
        <w:rPr>
          <w:rFonts w:ascii="Arial Narrow" w:eastAsia="Times New Roman" w:hAnsi="Arial Narrow"/>
          <w:b/>
          <w:sz w:val="24"/>
          <w:szCs w:val="24"/>
          <w:lang w:eastAsia="hr-HR"/>
        </w:rPr>
      </w:pPr>
      <w:r w:rsidRPr="00C04BE4">
        <w:rPr>
          <w:rFonts w:ascii="Arial Narrow" w:eastAsia="Times New Roman" w:hAnsi="Arial Narrow"/>
          <w:b/>
          <w:sz w:val="24"/>
          <w:szCs w:val="24"/>
          <w:lang w:eastAsia="hr-HR"/>
        </w:rPr>
        <w:t>ISTARSKA ŽUPANIJA</w:t>
      </w:r>
    </w:p>
    <w:p w14:paraId="46E2A4D3" w14:textId="77777777" w:rsidR="00C04BE4" w:rsidRPr="00C04BE4" w:rsidRDefault="00C04BE4" w:rsidP="00C04BE4">
      <w:pPr>
        <w:spacing w:after="0" w:line="240" w:lineRule="auto"/>
        <w:jc w:val="both"/>
        <w:rPr>
          <w:rFonts w:ascii="Arial Narrow" w:eastAsia="Times New Roman" w:hAnsi="Arial Narrow"/>
          <w:sz w:val="10"/>
          <w:szCs w:val="10"/>
          <w:lang w:eastAsia="hr-HR"/>
        </w:rPr>
      </w:pPr>
    </w:p>
    <w:p w14:paraId="7FDA1E3F" w14:textId="77777777" w:rsidR="00C04BE4" w:rsidRPr="00C04BE4" w:rsidRDefault="00C04BE4" w:rsidP="00C04BE4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b/>
          <w:sz w:val="24"/>
          <w:szCs w:val="24"/>
          <w:lang w:eastAsia="hr-HR"/>
        </w:rPr>
      </w:pPr>
      <w:r w:rsidRPr="00C04BE4">
        <w:rPr>
          <w:rFonts w:ascii="Arial Narrow" w:hAnsi="Arial Narrow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1" locked="0" layoutInCell="1" allowOverlap="1" wp14:anchorId="6768B30B" wp14:editId="36A98AE2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47650" cy="299085"/>
            <wp:effectExtent l="0" t="0" r="0" b="5715"/>
            <wp:wrapSquare wrapText="bothSides"/>
            <wp:docPr id="6" name="Slika 6" descr="Grb Pić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 Pića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9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4BE4">
        <w:rPr>
          <w:rFonts w:ascii="Arial Narrow" w:eastAsia="Times New Roman" w:hAnsi="Arial Narrow"/>
          <w:b/>
          <w:sz w:val="24"/>
          <w:szCs w:val="24"/>
          <w:lang w:eastAsia="hr-HR"/>
        </w:rPr>
        <w:t>OPĆINA PIĆAN</w:t>
      </w:r>
    </w:p>
    <w:p w14:paraId="6DC750CB" w14:textId="77777777" w:rsidR="00C04BE4" w:rsidRPr="00C04BE4" w:rsidRDefault="00C04BE4" w:rsidP="00C04BE4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C04BE4">
        <w:rPr>
          <w:rFonts w:ascii="Arial Narrow" w:eastAsia="Times New Roman" w:hAnsi="Arial Narrow"/>
          <w:sz w:val="24"/>
          <w:szCs w:val="24"/>
          <w:lang w:eastAsia="hr-HR"/>
        </w:rPr>
        <w:t>Općinsko vijeće</w:t>
      </w:r>
    </w:p>
    <w:p w14:paraId="127369F8" w14:textId="77777777" w:rsidR="00C04BE4" w:rsidRPr="00C04BE4" w:rsidRDefault="00C04BE4" w:rsidP="00C04BE4">
      <w:pPr>
        <w:spacing w:after="0" w:line="276" w:lineRule="auto"/>
        <w:ind w:right="6378"/>
        <w:rPr>
          <w:rFonts w:ascii="Arial Narrow" w:eastAsia="Times New Roman" w:hAnsi="Arial Narrow"/>
          <w:sz w:val="10"/>
          <w:szCs w:val="10"/>
          <w:lang w:eastAsia="hr-HR"/>
        </w:rPr>
      </w:pPr>
    </w:p>
    <w:p w14:paraId="6C4FDFC7" w14:textId="77777777" w:rsidR="00C04BE4" w:rsidRPr="00C04BE4" w:rsidRDefault="00C04BE4" w:rsidP="00C04BE4">
      <w:pPr>
        <w:spacing w:after="0" w:line="240" w:lineRule="auto"/>
        <w:jc w:val="both"/>
        <w:rPr>
          <w:rFonts w:ascii="Arial Narrow" w:eastAsia="Times New Roman" w:hAnsi="Arial Narrow"/>
          <w:sz w:val="18"/>
          <w:szCs w:val="18"/>
          <w:lang w:eastAsia="hr-HR"/>
        </w:rPr>
      </w:pPr>
      <w:r w:rsidRPr="00C04BE4">
        <w:rPr>
          <w:rFonts w:ascii="Arial Narrow" w:eastAsia="Times New Roman" w:hAnsi="Arial Narrow"/>
          <w:sz w:val="18"/>
          <w:szCs w:val="18"/>
          <w:lang w:eastAsia="hr-HR"/>
        </w:rPr>
        <w:t>Pićan 40, 52332 Pićan</w:t>
      </w:r>
    </w:p>
    <w:p w14:paraId="4F48B8B9" w14:textId="77777777" w:rsidR="00C04BE4" w:rsidRPr="00C04BE4" w:rsidRDefault="00C04BE4" w:rsidP="00C04BE4">
      <w:pPr>
        <w:spacing w:after="0" w:line="240" w:lineRule="auto"/>
        <w:jc w:val="both"/>
        <w:rPr>
          <w:rFonts w:ascii="Arial Narrow" w:eastAsia="Times New Roman" w:hAnsi="Arial Narrow"/>
          <w:sz w:val="18"/>
          <w:szCs w:val="18"/>
          <w:lang w:eastAsia="hr-HR"/>
        </w:rPr>
      </w:pPr>
      <w:r w:rsidRPr="00C04BE4">
        <w:rPr>
          <w:rFonts w:ascii="Arial Narrow" w:eastAsia="Times New Roman" w:hAnsi="Arial Narrow"/>
          <w:sz w:val="18"/>
          <w:szCs w:val="18"/>
          <w:lang w:eastAsia="hr-HR"/>
        </w:rPr>
        <w:t>Tel: +385 52 887 048</w:t>
      </w:r>
    </w:p>
    <w:p w14:paraId="33E36C8C" w14:textId="77777777" w:rsidR="00C04BE4" w:rsidRPr="00C04BE4" w:rsidRDefault="00C04BE4" w:rsidP="00C04BE4">
      <w:pPr>
        <w:spacing w:after="0" w:line="240" w:lineRule="auto"/>
        <w:jc w:val="both"/>
        <w:rPr>
          <w:rFonts w:ascii="Arial Narrow" w:eastAsia="Times New Roman" w:hAnsi="Arial Narrow"/>
          <w:sz w:val="18"/>
          <w:szCs w:val="18"/>
          <w:lang w:eastAsia="hr-HR"/>
        </w:rPr>
      </w:pPr>
      <w:r w:rsidRPr="00C04BE4">
        <w:rPr>
          <w:rFonts w:ascii="Arial Narrow" w:eastAsia="Times New Roman" w:hAnsi="Arial Narrow"/>
          <w:sz w:val="18"/>
          <w:szCs w:val="18"/>
          <w:lang w:eastAsia="hr-HR"/>
        </w:rPr>
        <w:t xml:space="preserve">E-mail: </w:t>
      </w:r>
      <w:hyperlink r:id="rId10" w:history="1">
        <w:r w:rsidRPr="00C04BE4">
          <w:rPr>
            <w:rStyle w:val="Hiperveza"/>
            <w:rFonts w:ascii="Arial Narrow" w:eastAsia="Times New Roman" w:hAnsi="Arial Narrow"/>
            <w:sz w:val="18"/>
            <w:szCs w:val="18"/>
            <w:lang w:eastAsia="hr-HR"/>
          </w:rPr>
          <w:t>info@pican.hr</w:t>
        </w:r>
      </w:hyperlink>
    </w:p>
    <w:p w14:paraId="36C7FA72" w14:textId="77777777" w:rsidR="00C04BE4" w:rsidRPr="00C04BE4" w:rsidRDefault="00C04BE4" w:rsidP="00C04BE4">
      <w:pPr>
        <w:spacing w:after="0" w:line="240" w:lineRule="auto"/>
        <w:jc w:val="both"/>
        <w:rPr>
          <w:rFonts w:ascii="Arial Narrow" w:eastAsia="Times New Roman" w:hAnsi="Arial Narrow"/>
          <w:sz w:val="18"/>
          <w:szCs w:val="18"/>
          <w:lang w:eastAsia="hr-HR"/>
        </w:rPr>
      </w:pPr>
      <w:r w:rsidRPr="00C04BE4">
        <w:rPr>
          <w:rFonts w:ascii="Arial Narrow" w:eastAsia="Times New Roman" w:hAnsi="Arial Narrow"/>
          <w:sz w:val="18"/>
          <w:szCs w:val="18"/>
          <w:lang w:eastAsia="hr-HR"/>
        </w:rPr>
        <w:t xml:space="preserve">Web: </w:t>
      </w:r>
      <w:hyperlink r:id="rId11" w:history="1">
        <w:r w:rsidRPr="00C04BE4">
          <w:rPr>
            <w:rStyle w:val="Hiperveza"/>
            <w:rFonts w:ascii="Arial Narrow" w:eastAsia="Times New Roman" w:hAnsi="Arial Narrow"/>
            <w:sz w:val="18"/>
            <w:szCs w:val="18"/>
            <w:lang w:eastAsia="hr-HR"/>
          </w:rPr>
          <w:t>www.pican.hr</w:t>
        </w:r>
      </w:hyperlink>
      <w:r w:rsidRPr="00C04BE4">
        <w:rPr>
          <w:rFonts w:ascii="Arial Narrow" w:eastAsia="Times New Roman" w:hAnsi="Arial Narrow"/>
          <w:sz w:val="18"/>
          <w:szCs w:val="18"/>
          <w:lang w:eastAsia="hr-HR"/>
        </w:rPr>
        <w:t xml:space="preserve"> </w:t>
      </w:r>
    </w:p>
    <w:p w14:paraId="30DFBB1C" w14:textId="77777777" w:rsidR="00C04BE4" w:rsidRPr="00C04BE4" w:rsidRDefault="00C04BE4" w:rsidP="00C04BE4">
      <w:pPr>
        <w:spacing w:after="0" w:line="240" w:lineRule="auto"/>
        <w:jc w:val="both"/>
        <w:rPr>
          <w:rFonts w:ascii="Arial Narrow" w:eastAsia="Times New Roman" w:hAnsi="Arial Narrow"/>
          <w:sz w:val="18"/>
          <w:szCs w:val="18"/>
          <w:lang w:eastAsia="hr-HR"/>
        </w:rPr>
      </w:pPr>
      <w:r w:rsidRPr="00C04BE4">
        <w:rPr>
          <w:rFonts w:ascii="Arial Narrow" w:eastAsia="Times New Roman" w:hAnsi="Arial Narrow"/>
          <w:sz w:val="18"/>
          <w:szCs w:val="18"/>
          <w:lang w:eastAsia="hr-HR"/>
        </w:rPr>
        <w:t>OIB: 30638625602</w:t>
      </w:r>
    </w:p>
    <w:p w14:paraId="1219F6E5" w14:textId="77777777" w:rsidR="00C04BE4" w:rsidRPr="00C04BE4" w:rsidRDefault="00C04BE4" w:rsidP="00C04BE4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9215AE1" w14:textId="77777777" w:rsidR="00C04BE4" w:rsidRPr="00C04BE4" w:rsidRDefault="00C04BE4" w:rsidP="00C04BE4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C04BE4">
        <w:rPr>
          <w:rFonts w:ascii="Arial Narrow" w:eastAsia="Times New Roman" w:hAnsi="Arial Narrow"/>
          <w:sz w:val="24"/>
          <w:szCs w:val="24"/>
          <w:lang w:eastAsia="hr-HR"/>
        </w:rPr>
        <w:t>KLASA: 024-01/26-01/</w:t>
      </w:r>
    </w:p>
    <w:p w14:paraId="5FA8193E" w14:textId="77777777" w:rsidR="00C04BE4" w:rsidRPr="00C04BE4" w:rsidRDefault="00C04BE4" w:rsidP="00C04BE4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C04BE4">
        <w:rPr>
          <w:rFonts w:ascii="Arial Narrow" w:eastAsia="Times New Roman" w:hAnsi="Arial Narrow"/>
          <w:sz w:val="24"/>
          <w:szCs w:val="24"/>
          <w:lang w:eastAsia="hr-HR"/>
        </w:rPr>
        <w:t>URBROJ: 2163-30-03-26-</w:t>
      </w:r>
    </w:p>
    <w:p w14:paraId="4EDD3F82" w14:textId="77777777" w:rsidR="00C04BE4" w:rsidRPr="00C04BE4" w:rsidRDefault="00C04BE4" w:rsidP="00C04BE4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C04BE4">
        <w:rPr>
          <w:rFonts w:ascii="Arial Narrow" w:eastAsia="Times New Roman" w:hAnsi="Arial Narrow"/>
          <w:sz w:val="24"/>
          <w:szCs w:val="24"/>
          <w:lang w:eastAsia="hr-HR"/>
        </w:rPr>
        <w:t>Pićan, ____ 2026. godine</w:t>
      </w:r>
    </w:p>
    <w:p w14:paraId="63630499" w14:textId="77777777" w:rsidR="00C04BE4" w:rsidRPr="00C04BE4" w:rsidRDefault="00C04BE4" w:rsidP="008559AD">
      <w:pPr>
        <w:shd w:val="clear" w:color="auto" w:fill="FFFFFF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</w:p>
    <w:p w14:paraId="19E7653C" w14:textId="0DCAFC28" w:rsidR="00AC4DA0" w:rsidRDefault="00AC4DA0" w:rsidP="008559AD">
      <w:pPr>
        <w:shd w:val="clear" w:color="auto" w:fill="FFFFFF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Na temelju članka </w:t>
      </w:r>
      <w:r w:rsidR="003C0949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46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. Zakona o grobljima (</w:t>
      </w:r>
      <w:r w:rsid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„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Narodne novine</w:t>
      </w:r>
      <w:r w:rsid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“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C04BE4" w:rsidRPr="007F58A0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78/25, 80/25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) </w:t>
      </w:r>
      <w:r w:rsidR="008559AD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i članka 19. Statuta Općine Pićan („Službene novine Općine Pićan“ br. 6/18, 3/21, 4/21 – pročišćeni tekst), Općinsko vijeće Općine Pićan na ___ redovnoj sjednici održanoj dana _________ 2026. godine, donosi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 </w:t>
      </w:r>
    </w:p>
    <w:p w14:paraId="2BDFD3CA" w14:textId="77777777" w:rsidR="00C04BE4" w:rsidRPr="00C04BE4" w:rsidRDefault="00C04BE4" w:rsidP="008559AD">
      <w:pPr>
        <w:shd w:val="clear" w:color="auto" w:fill="FFFFFF"/>
        <w:spacing w:after="0" w:line="240" w:lineRule="auto"/>
        <w:ind w:firstLine="709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</w:p>
    <w:p w14:paraId="7CECCDF7" w14:textId="77777777" w:rsidR="00C04BE4" w:rsidRPr="007F58A0" w:rsidRDefault="00C04BE4" w:rsidP="00C04BE4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6"/>
          <w:szCs w:val="26"/>
          <w:lang w:eastAsia="hr-HR"/>
        </w:rPr>
      </w:pPr>
      <w:r w:rsidRPr="007F58A0">
        <w:rPr>
          <w:rFonts w:ascii="Arial Narrow" w:eastAsia="Times New Roman" w:hAnsi="Arial Narrow" w:cs="Times New Roman"/>
          <w:b/>
          <w:bCs/>
          <w:color w:val="000000"/>
          <w:sz w:val="26"/>
          <w:szCs w:val="26"/>
          <w:lang w:eastAsia="hr-HR"/>
        </w:rPr>
        <w:t>ODLUKU O GROBLJIMA</w:t>
      </w:r>
    </w:p>
    <w:p w14:paraId="464546BA" w14:textId="77777777" w:rsidR="00AC4DA0" w:rsidRPr="00C04BE4" w:rsidRDefault="00AC4DA0" w:rsidP="00AC4DA0">
      <w:pPr>
        <w:shd w:val="clear" w:color="auto" w:fill="FFFFFF"/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 </w:t>
      </w:r>
    </w:p>
    <w:p w14:paraId="6AB73425" w14:textId="75028676" w:rsidR="00AC4DA0" w:rsidRPr="00C04BE4" w:rsidRDefault="00AC4DA0" w:rsidP="00AC4DA0">
      <w:pPr>
        <w:shd w:val="clear" w:color="auto" w:fill="FFFFFF"/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OPĆE ODREDBE</w:t>
      </w:r>
    </w:p>
    <w:p w14:paraId="115862D6" w14:textId="77777777" w:rsidR="00AC4DA0" w:rsidRPr="00C04BE4" w:rsidRDefault="00AC4DA0" w:rsidP="00AC4DA0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 </w:t>
      </w:r>
    </w:p>
    <w:p w14:paraId="06D454BB" w14:textId="77777777" w:rsidR="00AC4DA0" w:rsidRPr="00C04BE4" w:rsidRDefault="00AC4DA0" w:rsidP="00AC4DA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Članak 1.</w:t>
      </w:r>
    </w:p>
    <w:p w14:paraId="3022FB4F" w14:textId="43779DBD" w:rsidR="00AC4DA0" w:rsidRPr="00C04BE4" w:rsidRDefault="00AC4DA0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Ovom se odlukom određuju mjerila i način dodjeljivanja i ustupanja grobnih mjesta na korištenje, uvjeti i mjerila za plaćanje naknade </w:t>
      </w:r>
      <w:r w:rsidR="00A325B5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kod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dodjel</w:t>
      </w:r>
      <w:r w:rsidR="00A325B5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e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grobnog mjesta</w:t>
      </w:r>
      <w:r w:rsidR="00FD703C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i godišnje naknade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FD703C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za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korištenje, vremenski razmaci ukopa u popunjena grobna mjesta i način ukopa nepoznatih osoba, održavanje groblja i uklanjanje otpada s groblja te uvjeti upravljanja grobljem.</w:t>
      </w:r>
    </w:p>
    <w:p w14:paraId="62183D28" w14:textId="77777777" w:rsidR="00FD703C" w:rsidRPr="00C04BE4" w:rsidRDefault="00FD703C" w:rsidP="00AC4DA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</w:pPr>
    </w:p>
    <w:p w14:paraId="490FCBC2" w14:textId="67F5F72C" w:rsidR="00AC4DA0" w:rsidRPr="00C04BE4" w:rsidRDefault="00AC4DA0" w:rsidP="00AC4DA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Članak 2.</w:t>
      </w:r>
    </w:p>
    <w:p w14:paraId="05FAE850" w14:textId="77777777" w:rsidR="005C7577" w:rsidRPr="00C04BE4" w:rsidRDefault="00AC4DA0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Groblja na području </w:t>
      </w:r>
      <w:r w:rsidR="00362112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Općine Pićan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su</w:t>
      </w:r>
      <w:r w:rsidR="007A0706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sljedeća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: </w:t>
      </w:r>
    </w:p>
    <w:p w14:paraId="3EFB96BB" w14:textId="20742E79" w:rsidR="005C7577" w:rsidRPr="00C04BE4" w:rsidRDefault="00362112" w:rsidP="000A1BFA">
      <w:pPr>
        <w:pStyle w:val="Odlomakpopisa"/>
        <w:numPr>
          <w:ilvl w:val="0"/>
          <w:numId w:val="13"/>
        </w:numPr>
        <w:shd w:val="clear" w:color="auto" w:fill="FFFFFF"/>
        <w:jc w:val="both"/>
        <w:rPr>
          <w:rFonts w:ascii="Arial Narrow" w:hAnsi="Arial Narrow" w:cs="Times New Roman"/>
          <w:color w:val="000000"/>
        </w:rPr>
      </w:pPr>
      <w:bookmarkStart w:id="0" w:name="_Hlk216330936"/>
      <w:r w:rsidRPr="00C04BE4">
        <w:rPr>
          <w:rFonts w:ascii="Arial Narrow" w:hAnsi="Arial Narrow" w:cs="Times New Roman"/>
          <w:color w:val="000000"/>
        </w:rPr>
        <w:t>groblj</w:t>
      </w:r>
      <w:r w:rsidR="007A0706" w:rsidRPr="00C04BE4">
        <w:rPr>
          <w:rFonts w:ascii="Arial Narrow" w:hAnsi="Arial Narrow" w:cs="Times New Roman"/>
          <w:color w:val="000000"/>
        </w:rPr>
        <w:t>e</w:t>
      </w:r>
      <w:r w:rsidRPr="00C04BE4">
        <w:rPr>
          <w:rFonts w:ascii="Arial Narrow" w:hAnsi="Arial Narrow" w:cs="Times New Roman"/>
          <w:color w:val="000000"/>
        </w:rPr>
        <w:t xml:space="preserve"> u</w:t>
      </w:r>
      <w:bookmarkEnd w:id="0"/>
      <w:r w:rsidRPr="00C04BE4">
        <w:rPr>
          <w:rFonts w:ascii="Arial Narrow" w:hAnsi="Arial Narrow" w:cs="Times New Roman"/>
          <w:color w:val="000000"/>
        </w:rPr>
        <w:t xml:space="preserve"> </w:t>
      </w:r>
      <w:proofErr w:type="spellStart"/>
      <w:r w:rsidRPr="00C04BE4">
        <w:rPr>
          <w:rFonts w:ascii="Arial Narrow" w:hAnsi="Arial Narrow" w:cs="Times New Roman"/>
          <w:color w:val="000000"/>
        </w:rPr>
        <w:t>Pićnu</w:t>
      </w:r>
      <w:proofErr w:type="spellEnd"/>
      <w:r w:rsidR="005C7577" w:rsidRPr="00C04BE4">
        <w:rPr>
          <w:rFonts w:ascii="Arial Narrow" w:hAnsi="Arial Narrow" w:cs="Times New Roman"/>
          <w:color w:val="000000"/>
        </w:rPr>
        <w:t>, na d</w:t>
      </w:r>
      <w:r w:rsidR="00E81E7C" w:rsidRPr="00C04BE4">
        <w:rPr>
          <w:rFonts w:ascii="Arial Narrow" w:hAnsi="Arial Narrow" w:cs="Times New Roman"/>
          <w:color w:val="000000"/>
        </w:rPr>
        <w:t>i</w:t>
      </w:r>
      <w:r w:rsidR="005C7577" w:rsidRPr="00C04BE4">
        <w:rPr>
          <w:rFonts w:ascii="Arial Narrow" w:hAnsi="Arial Narrow" w:cs="Times New Roman"/>
          <w:color w:val="000000"/>
        </w:rPr>
        <w:t xml:space="preserve">jelu </w:t>
      </w:r>
      <w:proofErr w:type="spellStart"/>
      <w:r w:rsidR="005C7577" w:rsidRPr="00C04BE4">
        <w:rPr>
          <w:rFonts w:ascii="Arial Narrow" w:hAnsi="Arial Narrow" w:cs="Times New Roman"/>
          <w:color w:val="000000"/>
        </w:rPr>
        <w:t>k.č</w:t>
      </w:r>
      <w:proofErr w:type="spellEnd"/>
      <w:r w:rsidR="005C7577" w:rsidRPr="00C04BE4">
        <w:rPr>
          <w:rFonts w:ascii="Arial Narrow" w:hAnsi="Arial Narrow" w:cs="Times New Roman"/>
          <w:color w:val="000000"/>
        </w:rPr>
        <w:t>.</w:t>
      </w:r>
      <w:r w:rsidRPr="00C04BE4">
        <w:rPr>
          <w:rFonts w:ascii="Arial Narrow" w:hAnsi="Arial Narrow" w:cs="Times New Roman"/>
          <w:color w:val="000000"/>
        </w:rPr>
        <w:t xml:space="preserve"> </w:t>
      </w:r>
      <w:r w:rsidR="000652D5" w:rsidRPr="00C04BE4">
        <w:rPr>
          <w:rFonts w:ascii="Arial Narrow" w:hAnsi="Arial Narrow" w:cs="Times New Roman"/>
          <w:color w:val="000000"/>
        </w:rPr>
        <w:t>939, 928/3, 941/6, 955/2 i 152/ZGR</w:t>
      </w:r>
      <w:r w:rsidR="00330A5F" w:rsidRPr="00C04BE4">
        <w:rPr>
          <w:rFonts w:ascii="Arial Narrow" w:hAnsi="Arial Narrow" w:cs="Times New Roman"/>
          <w:color w:val="000000"/>
        </w:rPr>
        <w:t xml:space="preserve">, </w:t>
      </w:r>
      <w:proofErr w:type="spellStart"/>
      <w:r w:rsidR="00330A5F" w:rsidRPr="00C04BE4">
        <w:rPr>
          <w:rFonts w:ascii="Arial Narrow" w:hAnsi="Arial Narrow" w:cs="Times New Roman"/>
          <w:color w:val="000000"/>
        </w:rPr>
        <w:t>K.O.Pićan</w:t>
      </w:r>
      <w:proofErr w:type="spellEnd"/>
    </w:p>
    <w:p w14:paraId="2372FCFA" w14:textId="24278FA1" w:rsidR="005C7577" w:rsidRPr="00C04BE4" w:rsidRDefault="005C7577" w:rsidP="000A1BFA">
      <w:pPr>
        <w:pStyle w:val="Odlomakpopisa"/>
        <w:numPr>
          <w:ilvl w:val="0"/>
          <w:numId w:val="13"/>
        </w:numPr>
        <w:shd w:val="clear" w:color="auto" w:fill="FFFFFF"/>
        <w:jc w:val="both"/>
        <w:rPr>
          <w:rFonts w:ascii="Arial Narrow" w:hAnsi="Arial Narrow" w:cs="Times New Roman"/>
          <w:color w:val="000000"/>
        </w:rPr>
      </w:pPr>
      <w:r w:rsidRPr="00C04BE4">
        <w:rPr>
          <w:rFonts w:ascii="Arial Narrow" w:hAnsi="Arial Narrow" w:cs="Times New Roman"/>
          <w:color w:val="000000"/>
        </w:rPr>
        <w:t xml:space="preserve">groblje u </w:t>
      </w:r>
      <w:proofErr w:type="spellStart"/>
      <w:r w:rsidR="00362112" w:rsidRPr="00C04BE4">
        <w:rPr>
          <w:rFonts w:ascii="Arial Narrow" w:hAnsi="Arial Narrow" w:cs="Times New Roman"/>
          <w:color w:val="000000"/>
        </w:rPr>
        <w:t>Tupljaku</w:t>
      </w:r>
      <w:proofErr w:type="spellEnd"/>
      <w:r w:rsidR="00362112" w:rsidRPr="00C04BE4">
        <w:rPr>
          <w:rFonts w:ascii="Arial Narrow" w:hAnsi="Arial Narrow" w:cs="Times New Roman"/>
          <w:color w:val="000000"/>
        </w:rPr>
        <w:t xml:space="preserve">, </w:t>
      </w:r>
      <w:r w:rsidR="00330A5F" w:rsidRPr="00C04BE4">
        <w:rPr>
          <w:rFonts w:ascii="Arial Narrow" w:hAnsi="Arial Narrow" w:cs="Times New Roman"/>
          <w:color w:val="000000"/>
        </w:rPr>
        <w:t>na d</w:t>
      </w:r>
      <w:r w:rsidR="00E81E7C" w:rsidRPr="00C04BE4">
        <w:rPr>
          <w:rFonts w:ascii="Arial Narrow" w:hAnsi="Arial Narrow" w:cs="Times New Roman"/>
          <w:color w:val="000000"/>
        </w:rPr>
        <w:t>i</w:t>
      </w:r>
      <w:r w:rsidR="00330A5F" w:rsidRPr="00C04BE4">
        <w:rPr>
          <w:rFonts w:ascii="Arial Narrow" w:hAnsi="Arial Narrow" w:cs="Times New Roman"/>
          <w:color w:val="000000"/>
        </w:rPr>
        <w:t xml:space="preserve">jelu </w:t>
      </w:r>
      <w:proofErr w:type="spellStart"/>
      <w:r w:rsidR="00330A5F" w:rsidRPr="00C04BE4">
        <w:rPr>
          <w:rFonts w:ascii="Arial Narrow" w:hAnsi="Arial Narrow" w:cs="Times New Roman"/>
          <w:color w:val="000000"/>
        </w:rPr>
        <w:t>k.č</w:t>
      </w:r>
      <w:proofErr w:type="spellEnd"/>
      <w:r w:rsidR="00330A5F" w:rsidRPr="00C04BE4">
        <w:rPr>
          <w:rFonts w:ascii="Arial Narrow" w:hAnsi="Arial Narrow" w:cs="Times New Roman"/>
          <w:color w:val="000000"/>
        </w:rPr>
        <w:t xml:space="preserve">. 297, 19/ZGR, </w:t>
      </w:r>
      <w:proofErr w:type="spellStart"/>
      <w:r w:rsidR="00330A5F" w:rsidRPr="00C04BE4">
        <w:rPr>
          <w:rFonts w:ascii="Arial Narrow" w:hAnsi="Arial Narrow" w:cs="Times New Roman"/>
          <w:color w:val="000000"/>
        </w:rPr>
        <w:t>K.O.Tupljak</w:t>
      </w:r>
      <w:proofErr w:type="spellEnd"/>
    </w:p>
    <w:p w14:paraId="34DBFC83" w14:textId="1CBDEBC2" w:rsidR="005C7577" w:rsidRPr="00C04BE4" w:rsidRDefault="005C7577" w:rsidP="000A1BFA">
      <w:pPr>
        <w:pStyle w:val="Odlomakpopisa"/>
        <w:numPr>
          <w:ilvl w:val="0"/>
          <w:numId w:val="13"/>
        </w:numPr>
        <w:shd w:val="clear" w:color="auto" w:fill="FFFFFF"/>
        <w:jc w:val="both"/>
        <w:rPr>
          <w:rFonts w:ascii="Arial Narrow" w:hAnsi="Arial Narrow" w:cs="Times New Roman"/>
          <w:color w:val="000000"/>
        </w:rPr>
      </w:pPr>
      <w:r w:rsidRPr="00C04BE4">
        <w:rPr>
          <w:rFonts w:ascii="Arial Narrow" w:hAnsi="Arial Narrow" w:cs="Times New Roman"/>
          <w:color w:val="000000"/>
        </w:rPr>
        <w:t xml:space="preserve">groblje u </w:t>
      </w:r>
      <w:proofErr w:type="spellStart"/>
      <w:r w:rsidR="00362112" w:rsidRPr="00C04BE4">
        <w:rPr>
          <w:rFonts w:ascii="Arial Narrow" w:hAnsi="Arial Narrow" w:cs="Times New Roman"/>
          <w:color w:val="000000"/>
        </w:rPr>
        <w:t>Krbunama</w:t>
      </w:r>
      <w:proofErr w:type="spellEnd"/>
      <w:r w:rsidR="00330A5F" w:rsidRPr="00C04BE4">
        <w:rPr>
          <w:rFonts w:ascii="Arial Narrow" w:hAnsi="Arial Narrow" w:cs="Times New Roman"/>
          <w:color w:val="000000"/>
        </w:rPr>
        <w:t>, na d</w:t>
      </w:r>
      <w:r w:rsidR="00E81E7C" w:rsidRPr="00C04BE4">
        <w:rPr>
          <w:rFonts w:ascii="Arial Narrow" w:hAnsi="Arial Narrow" w:cs="Times New Roman"/>
          <w:color w:val="000000"/>
        </w:rPr>
        <w:t>i</w:t>
      </w:r>
      <w:r w:rsidR="00330A5F" w:rsidRPr="00C04BE4">
        <w:rPr>
          <w:rFonts w:ascii="Arial Narrow" w:hAnsi="Arial Narrow" w:cs="Times New Roman"/>
          <w:color w:val="000000"/>
        </w:rPr>
        <w:t xml:space="preserve">jelu </w:t>
      </w:r>
      <w:proofErr w:type="spellStart"/>
      <w:r w:rsidR="00330A5F" w:rsidRPr="00C04BE4">
        <w:rPr>
          <w:rFonts w:ascii="Arial Narrow" w:hAnsi="Arial Narrow" w:cs="Times New Roman"/>
          <w:color w:val="000000"/>
        </w:rPr>
        <w:t>k.č</w:t>
      </w:r>
      <w:proofErr w:type="spellEnd"/>
      <w:r w:rsidR="00330A5F" w:rsidRPr="00C04BE4">
        <w:rPr>
          <w:rFonts w:ascii="Arial Narrow" w:hAnsi="Arial Narrow" w:cs="Times New Roman"/>
          <w:color w:val="000000"/>
        </w:rPr>
        <w:t xml:space="preserve">. </w:t>
      </w:r>
      <w:r w:rsidR="00217FE4" w:rsidRPr="00C04BE4">
        <w:rPr>
          <w:rFonts w:ascii="Arial Narrow" w:hAnsi="Arial Narrow" w:cs="Times New Roman"/>
          <w:color w:val="000000"/>
        </w:rPr>
        <w:t>614/1, 152/ZGR</w:t>
      </w:r>
      <w:r w:rsidR="0071575B" w:rsidRPr="00C04BE4">
        <w:rPr>
          <w:rFonts w:ascii="Arial Narrow" w:hAnsi="Arial Narrow" w:cs="Times New Roman"/>
          <w:color w:val="000000"/>
        </w:rPr>
        <w:t>, K.O</w:t>
      </w:r>
      <w:r w:rsidR="00231D2D" w:rsidRPr="00C04BE4">
        <w:rPr>
          <w:rFonts w:ascii="Arial Narrow" w:hAnsi="Arial Narrow" w:cs="Times New Roman"/>
          <w:color w:val="000000"/>
        </w:rPr>
        <w:t>.</w:t>
      </w:r>
      <w:r w:rsidR="0071575B" w:rsidRPr="00C04BE4">
        <w:rPr>
          <w:rFonts w:ascii="Arial Narrow" w:hAnsi="Arial Narrow" w:cs="Times New Roman"/>
          <w:color w:val="000000"/>
        </w:rPr>
        <w:t xml:space="preserve"> </w:t>
      </w:r>
      <w:proofErr w:type="spellStart"/>
      <w:r w:rsidR="0071575B" w:rsidRPr="00C04BE4">
        <w:rPr>
          <w:rFonts w:ascii="Arial Narrow" w:hAnsi="Arial Narrow" w:cs="Times New Roman"/>
          <w:color w:val="000000"/>
        </w:rPr>
        <w:t>Krbune</w:t>
      </w:r>
      <w:proofErr w:type="spellEnd"/>
    </w:p>
    <w:p w14:paraId="42617665" w14:textId="3D0A23E7" w:rsidR="001F790E" w:rsidRPr="00C04BE4" w:rsidRDefault="005C7577" w:rsidP="000A1BFA">
      <w:pPr>
        <w:pStyle w:val="Odlomakpopisa"/>
        <w:numPr>
          <w:ilvl w:val="0"/>
          <w:numId w:val="13"/>
        </w:numPr>
        <w:shd w:val="clear" w:color="auto" w:fill="FFFFFF"/>
        <w:jc w:val="both"/>
        <w:rPr>
          <w:rFonts w:ascii="Arial Narrow" w:hAnsi="Arial Narrow" w:cs="Times New Roman"/>
          <w:color w:val="000000"/>
        </w:rPr>
      </w:pPr>
      <w:r w:rsidRPr="00C04BE4">
        <w:rPr>
          <w:rFonts w:ascii="Arial Narrow" w:hAnsi="Arial Narrow" w:cs="Times New Roman"/>
          <w:color w:val="000000"/>
        </w:rPr>
        <w:t xml:space="preserve">groblje u </w:t>
      </w:r>
      <w:r w:rsidR="00362112" w:rsidRPr="00C04BE4">
        <w:rPr>
          <w:rFonts w:ascii="Arial Narrow" w:hAnsi="Arial Narrow" w:cs="Times New Roman"/>
          <w:color w:val="000000"/>
        </w:rPr>
        <w:t>Grobniku</w:t>
      </w:r>
      <w:r w:rsidRPr="00C04BE4">
        <w:rPr>
          <w:rFonts w:ascii="Arial Narrow" w:hAnsi="Arial Narrow" w:cs="Times New Roman"/>
          <w:color w:val="000000"/>
        </w:rPr>
        <w:t>,</w:t>
      </w:r>
      <w:r w:rsidR="002E3775" w:rsidRPr="00C04BE4">
        <w:rPr>
          <w:rFonts w:ascii="Arial Narrow" w:hAnsi="Arial Narrow" w:cs="Times New Roman"/>
          <w:color w:val="000000"/>
        </w:rPr>
        <w:t xml:space="preserve"> na d</w:t>
      </w:r>
      <w:r w:rsidR="00E81E7C" w:rsidRPr="00C04BE4">
        <w:rPr>
          <w:rFonts w:ascii="Arial Narrow" w:hAnsi="Arial Narrow" w:cs="Times New Roman"/>
          <w:color w:val="000000"/>
        </w:rPr>
        <w:t>i</w:t>
      </w:r>
      <w:r w:rsidR="002E3775" w:rsidRPr="00C04BE4">
        <w:rPr>
          <w:rFonts w:ascii="Arial Narrow" w:hAnsi="Arial Narrow" w:cs="Times New Roman"/>
          <w:color w:val="000000"/>
        </w:rPr>
        <w:t xml:space="preserve">jelu </w:t>
      </w:r>
      <w:proofErr w:type="spellStart"/>
      <w:r w:rsidR="002E3775" w:rsidRPr="00C04BE4">
        <w:rPr>
          <w:rFonts w:ascii="Arial Narrow" w:hAnsi="Arial Narrow" w:cs="Times New Roman"/>
          <w:color w:val="000000"/>
        </w:rPr>
        <w:t>k.č</w:t>
      </w:r>
      <w:proofErr w:type="spellEnd"/>
      <w:r w:rsidR="002E3775" w:rsidRPr="00C04BE4">
        <w:rPr>
          <w:rFonts w:ascii="Arial Narrow" w:hAnsi="Arial Narrow" w:cs="Times New Roman"/>
          <w:color w:val="000000"/>
        </w:rPr>
        <w:t xml:space="preserve">. </w:t>
      </w:r>
      <w:r w:rsidR="0071575B" w:rsidRPr="00C04BE4">
        <w:rPr>
          <w:rFonts w:ascii="Arial Narrow" w:hAnsi="Arial Narrow" w:cs="Times New Roman"/>
          <w:color w:val="000000"/>
        </w:rPr>
        <w:t>50/ZGR, K.O. Grobnik</w:t>
      </w:r>
    </w:p>
    <w:p w14:paraId="357A48E2" w14:textId="77777777" w:rsidR="007A0706" w:rsidRPr="00C04BE4" w:rsidRDefault="007A0706" w:rsidP="00362112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</w:p>
    <w:p w14:paraId="67D4AA5A" w14:textId="77777777" w:rsidR="00AC4DA0" w:rsidRPr="00C04BE4" w:rsidRDefault="00AC4DA0" w:rsidP="00AC4DA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Članak 3.</w:t>
      </w:r>
    </w:p>
    <w:p w14:paraId="3BB27D44" w14:textId="753B857F" w:rsidR="00AC4DA0" w:rsidRPr="00C04BE4" w:rsidRDefault="00AC4DA0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Grobljima iz članka 2. ove odluke upravlja </w:t>
      </w:r>
      <w:r w:rsidR="00362112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Općina Pićan</w:t>
      </w:r>
      <w:r w:rsid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362112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- JUO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(u daljnjem tekstu: </w:t>
      </w:r>
      <w:r w:rsidR="00362112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Uprava</w:t>
      </w:r>
      <w:r w:rsidR="0086444A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025375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groblja).</w:t>
      </w:r>
      <w:r w:rsidR="00933D28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</w:p>
    <w:p w14:paraId="69E28089" w14:textId="32A1F9D2" w:rsidR="00310A66" w:rsidRPr="00C04BE4" w:rsidRDefault="00310A66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Upravljanje grobljem razumijeva dodjelu grobnih mjesta, uređenje, održavanje i rekonstrukciju groblja te ukop umrlih osoba.</w:t>
      </w:r>
    </w:p>
    <w:p w14:paraId="0B33F1A5" w14:textId="6B7C301E" w:rsidR="001F790E" w:rsidRPr="00C04BE4" w:rsidRDefault="001F790E" w:rsidP="00AC4DA0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Calibri"/>
          <w:b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  </w:t>
      </w:r>
    </w:p>
    <w:p w14:paraId="7DA2D30B" w14:textId="0C0D3990" w:rsidR="00AC4DA0" w:rsidRPr="00C04BE4" w:rsidRDefault="00AC4DA0" w:rsidP="00AC4DA0">
      <w:pPr>
        <w:shd w:val="clear" w:color="auto" w:fill="FFFFFF"/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DODJELJIVANJE I USTUPANJE GROBNIH MJESTA NA KORIŠTENJE</w:t>
      </w:r>
    </w:p>
    <w:p w14:paraId="6A8741CF" w14:textId="77777777" w:rsidR="00AC4DA0" w:rsidRPr="00C04BE4" w:rsidRDefault="00AC4DA0" w:rsidP="00AC4DA0">
      <w:pPr>
        <w:shd w:val="clear" w:color="auto" w:fill="FFFFFF"/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 </w:t>
      </w:r>
    </w:p>
    <w:p w14:paraId="61F482EE" w14:textId="77777777" w:rsidR="00AC4DA0" w:rsidRPr="00C04BE4" w:rsidRDefault="00AC4DA0" w:rsidP="00AC4DA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Članak 4.</w:t>
      </w:r>
    </w:p>
    <w:p w14:paraId="1D2160AB" w14:textId="6B51C01F" w:rsidR="00925489" w:rsidRPr="00C04BE4" w:rsidRDefault="00AC4DA0" w:rsidP="00C04BE4">
      <w:pPr>
        <w:shd w:val="clear" w:color="auto" w:fill="FFFFFF"/>
        <w:spacing w:after="0" w:line="240" w:lineRule="auto"/>
        <w:ind w:firstLine="708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Grobnim se mjestom u smislu ove odluke smatra grob, grobnica, kazeta za urne, </w:t>
      </w:r>
      <w:proofErr w:type="spellStart"/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kolumbarijska</w:t>
      </w:r>
      <w:proofErr w:type="spellEnd"/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niša, kapelic</w:t>
      </w:r>
      <w:r w:rsidR="00925489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a</w:t>
      </w:r>
      <w:r w:rsidR="00925489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. </w:t>
      </w:r>
    </w:p>
    <w:p w14:paraId="24864A87" w14:textId="21E57A86" w:rsidR="00AC4DA0" w:rsidRPr="00C04BE4" w:rsidRDefault="00AC4DA0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Pod opremom i uređajem grobnog mjesta smatra se nadgro</w:t>
      </w:r>
      <w:r w:rsidR="00861EC5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bna ploča, nadgrobni spomenik</w:t>
      </w:r>
      <w:r w:rsidR="00AA7444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, znaci, ograda</w:t>
      </w:r>
      <w:r w:rsidR="00FD703C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groba</w:t>
      </w:r>
      <w:r w:rsidR="00AA7444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861EC5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i </w:t>
      </w:r>
      <w:r w:rsidR="00AA7444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slično.</w:t>
      </w:r>
    </w:p>
    <w:p w14:paraId="4EE5DEAE" w14:textId="06732D02" w:rsidR="00AC4DA0" w:rsidRPr="00C04BE4" w:rsidRDefault="00AC4DA0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lastRenderedPageBreak/>
        <w:t xml:space="preserve">Oprema </w:t>
      </w:r>
      <w:r w:rsidR="00FD703C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i uređaj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grobnog mjesta iz stavka 2. ovoga članka smatra</w:t>
      </w:r>
      <w:r w:rsidR="00FD703C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ju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se nekretninom.</w:t>
      </w:r>
    </w:p>
    <w:p w14:paraId="521106BC" w14:textId="3A445282" w:rsidR="001F790E" w:rsidRPr="00C04BE4" w:rsidRDefault="001F790E" w:rsidP="00C04BE4">
      <w:pPr>
        <w:shd w:val="clear" w:color="auto" w:fill="FFFFFF"/>
        <w:spacing w:after="0" w:line="240" w:lineRule="auto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</w:p>
    <w:p w14:paraId="096EA3A3" w14:textId="56D55B01" w:rsidR="00AC4DA0" w:rsidRPr="00C04BE4" w:rsidRDefault="00AC4DA0" w:rsidP="00AC4DA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Članak 5.</w:t>
      </w:r>
    </w:p>
    <w:p w14:paraId="30B80F05" w14:textId="1FA92BB7" w:rsidR="00AC4DA0" w:rsidRPr="00C04BE4" w:rsidRDefault="00FC3167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Uprava groblja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dodjeljuj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e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osobi grobno mjesto na korištenje (u daljnjem tekstu: korisnik) na neodređeno vrijeme te o tome donos</w:t>
      </w:r>
      <w:r w:rsidR="00CA1833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e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rješenje.</w:t>
      </w:r>
    </w:p>
    <w:p w14:paraId="20251174" w14:textId="5D666959" w:rsidR="00AC4DA0" w:rsidRPr="00C04BE4" w:rsidRDefault="00AC4DA0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Protiv rješenja iz stavka 1. ovoga članka može</w:t>
      </w:r>
      <w:r w:rsidR="00F11F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se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izjaviti žalb</w:t>
      </w:r>
      <w:r w:rsidR="00F11F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a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FC3167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županijskom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upravnom tijelu nadležnom za komunalne poslove.</w:t>
      </w:r>
    </w:p>
    <w:p w14:paraId="491B526D" w14:textId="473431D1" w:rsidR="00AC4DA0" w:rsidRPr="00C04BE4" w:rsidRDefault="00AC4DA0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Za dodjelu grobnog mjesta na korištenje plaća se naknada </w:t>
      </w:r>
      <w:r w:rsidR="00FC3167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Upravi groblja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.</w:t>
      </w:r>
    </w:p>
    <w:p w14:paraId="1871CC38" w14:textId="34DA8137" w:rsidR="003F3A65" w:rsidRPr="00C04BE4" w:rsidRDefault="00AC4DA0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Za korištenje grobnog mjesta korisnik plaća godišnju grobnu naknadu </w:t>
      </w:r>
      <w:r w:rsidR="00F11F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FC3167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Upravi groblja.</w:t>
      </w:r>
    </w:p>
    <w:p w14:paraId="0787EF3B" w14:textId="7FCFD516" w:rsidR="0028386F" w:rsidRPr="00C04BE4" w:rsidRDefault="0028386F" w:rsidP="0086444A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</w:p>
    <w:p w14:paraId="0E01D372" w14:textId="3BDC95F6" w:rsidR="003F3A65" w:rsidRPr="00C04BE4" w:rsidRDefault="003F3A65" w:rsidP="003F3A65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Članak 6.</w:t>
      </w:r>
    </w:p>
    <w:p w14:paraId="28B4EF2C" w14:textId="4301CDE6" w:rsidR="003F3A65" w:rsidRPr="00C04BE4" w:rsidRDefault="00FC3167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Uprava groblja</w:t>
      </w:r>
      <w:r w:rsidR="006844DA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dodjeljuj</w:t>
      </w: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e</w:t>
      </w:r>
      <w:r w:rsidR="006844DA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g</w:t>
      </w:r>
      <w:r w:rsidR="00881175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robna mjesta </w:t>
      </w:r>
      <w:r w:rsidR="003F3A65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na temelju n</w:t>
      </w:r>
      <w:r w:rsidR="00A50D2B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eposrednoga zahtjeva ili javnog</w:t>
      </w:r>
      <w:r w:rsidR="003F3A65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natječaja.</w:t>
      </w:r>
    </w:p>
    <w:p w14:paraId="55B49EDD" w14:textId="77777777" w:rsidR="00452916" w:rsidRPr="00C04BE4" w:rsidRDefault="00452916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Grobno mjesto dodjeljuje se na korištenje kada nastane potreba za ukopom pokojnika ili, neovisno potrebi za ukopom, ukoliko postoji dovoljan broj slobodnih grobnih mjesta na mjesnom groblju.</w:t>
      </w:r>
    </w:p>
    <w:p w14:paraId="7AEDC093" w14:textId="77777777" w:rsidR="003F3A65" w:rsidRPr="00C04BE4" w:rsidRDefault="003F3A65" w:rsidP="00CC4F99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</w:pPr>
    </w:p>
    <w:p w14:paraId="24288D69" w14:textId="005F40FC" w:rsidR="00CC4F99" w:rsidRPr="00C04BE4" w:rsidRDefault="00CC4F99" w:rsidP="00CC4F99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</w:pPr>
      <w:bookmarkStart w:id="1" w:name="_Hlk170805658"/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 xml:space="preserve">Članak </w:t>
      </w:r>
      <w:r w:rsidR="003F3A65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7</w:t>
      </w: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33DCEDB1" w14:textId="670F3F9A" w:rsidR="00CC4F99" w:rsidRPr="00C04BE4" w:rsidRDefault="00D23535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bookmarkStart w:id="2" w:name="_Hlk170823790"/>
      <w:r w:rsidRPr="00C04BE4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Uprava groblja</w:t>
      </w:r>
      <w:r w:rsidR="00903A5A" w:rsidRPr="00C04BE4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 </w:t>
      </w:r>
      <w:bookmarkEnd w:id="2"/>
      <w:r w:rsidR="00903A5A" w:rsidRPr="00C04BE4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osigurava ukop u </w:t>
      </w:r>
      <w:r w:rsidR="000649E5" w:rsidRPr="00C04BE4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zemljani grob</w:t>
      </w:r>
      <w:r w:rsidRPr="00C04BE4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, </w:t>
      </w:r>
      <w:r w:rsidR="00CC4F99" w:rsidRPr="00C04BE4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na grobljima iz članka 2. ove odluke </w:t>
      </w:r>
      <w:r w:rsidR="00CC4F99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ako je pokojnik u trenutku smrti i</w:t>
      </w:r>
      <w:bookmarkStart w:id="3" w:name="_Hlk170807767"/>
      <w:r w:rsidR="00CC4F99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više od polovice životnog vijeka imao </w:t>
      </w:r>
      <w:r w:rsidR="00D50525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prijavljeno </w:t>
      </w:r>
      <w:r w:rsidR="00CC4F99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prebivalište na području </w:t>
      </w: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Općine Pićan.</w:t>
      </w:r>
    </w:p>
    <w:bookmarkEnd w:id="3"/>
    <w:p w14:paraId="32A953FB" w14:textId="5D587BFB" w:rsidR="004F446A" w:rsidRPr="00C04BE4" w:rsidRDefault="004F446A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Za ukop maloljetne osobe grobno mjesto iz stavka 1. ovoga članka</w:t>
      </w:r>
      <w:r w:rsidR="004A495A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903A5A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osigurava </w:t>
      </w:r>
      <w:r w:rsidR="00901FC6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se </w:t>
      </w:r>
      <w:r w:rsidR="00903A5A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osobi  </w:t>
      </w:r>
      <w:r w:rsidR="004A495A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koja ugovara ukop za maloljetnu osobu i ima</w:t>
      </w:r>
      <w:r w:rsidR="00D50525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prijavljeno</w:t>
      </w:r>
      <w:r w:rsidR="004A495A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prebivalište na području </w:t>
      </w:r>
      <w:r w:rsidR="00D23535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Općine Pićan.</w:t>
      </w:r>
    </w:p>
    <w:p w14:paraId="2D7A80A3" w14:textId="2699347C" w:rsidR="00CC4F99" w:rsidRPr="00C04BE4" w:rsidRDefault="00D23535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Uprava groblja</w:t>
      </w:r>
      <w:r w:rsidR="00901FC6" w:rsidRPr="00C04BE4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 </w:t>
      </w:r>
      <w:r w:rsidR="00901FC6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g</w:t>
      </w:r>
      <w:r w:rsidR="00040C9F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robna mjesta iz stavka 1.</w:t>
      </w:r>
      <w:r w:rsidR="00903A5A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i 2.  ovoga članka </w:t>
      </w:r>
      <w:r w:rsidR="00903A5A" w:rsidRPr="00C04BE4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daju</w:t>
      </w:r>
      <w:r w:rsidR="00901FC6" w:rsidRPr="00C04BE4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 </w:t>
      </w:r>
      <w:r w:rsidR="00903A5A" w:rsidRPr="00C04BE4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 na korištenje neposrednom dodjelom na temelju zahtjeva.</w:t>
      </w:r>
    </w:p>
    <w:bookmarkEnd w:id="1"/>
    <w:p w14:paraId="7CEAF5A9" w14:textId="77777777" w:rsidR="00B31963" w:rsidRPr="00C04BE4" w:rsidRDefault="00B31963" w:rsidP="00B31963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</w:pPr>
    </w:p>
    <w:p w14:paraId="269528D6" w14:textId="57DC89EE" w:rsidR="00B31963" w:rsidRPr="00C04BE4" w:rsidRDefault="00B31963" w:rsidP="00B31963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 xml:space="preserve">Članak </w:t>
      </w:r>
      <w:r w:rsidR="003F3A65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8</w:t>
      </w: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5EECE5B9" w14:textId="7A5A3B42" w:rsidR="002644C0" w:rsidRPr="00C04BE4" w:rsidRDefault="00B31963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Pravo ukopa u grobno mjesto ima korisnik i članovi njegove obitelji, ako korisnik ne odredi drugačije.</w:t>
      </w:r>
    </w:p>
    <w:p w14:paraId="7CF169D9" w14:textId="77777777" w:rsidR="00B31963" w:rsidRPr="00C04BE4" w:rsidRDefault="00B31963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Članom obitelji korisnika koji ima pravo ukopa smatra se njegov bračni ili izvanbračni drug, potomci i posvojena djeca i njihovi bračni ili izvanbračni drugovi te njegovi roditelji.</w:t>
      </w:r>
    </w:p>
    <w:p w14:paraId="5476B19A" w14:textId="77777777" w:rsidR="00B31963" w:rsidRPr="00C04BE4" w:rsidRDefault="00B31963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Korisnik može dati pravo ukopa i drugim osobama.</w:t>
      </w:r>
    </w:p>
    <w:p w14:paraId="68883FE1" w14:textId="30248D4A" w:rsidR="00B31963" w:rsidRPr="00C04BE4" w:rsidRDefault="00B31963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Korisnik koji je dao pravo ukopa može povući pravo ukopa </w:t>
      </w: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ako još nije izvršen uko</w:t>
      </w:r>
      <w:r w:rsidR="00D31736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p ili </w:t>
      </w:r>
      <w:r w:rsidR="00B623A0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ako je nakon izvršenog ukopa pokojnik  premješten u drugo grobno mjesto</w:t>
      </w: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</w:p>
    <w:p w14:paraId="4E0779E6" w14:textId="743C758D" w:rsidR="00B31963" w:rsidRPr="00C04BE4" w:rsidRDefault="00B31963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Korisnik je dužan obavijestiti osobu kojoj je dao pravo ukopa o povlačenju prava ukopa.</w:t>
      </w:r>
    </w:p>
    <w:p w14:paraId="2730BCAF" w14:textId="08A1801F" w:rsidR="00C07528" w:rsidRPr="00C04BE4" w:rsidRDefault="00C07528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Korisnik koji je nasljednik preminulog korisnika koji je za života dao pravo ukopa i drugoj osobi, </w:t>
      </w: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može zatražiti brisanje prava ukopa ako je osoba koja ima pravo ukopa preminula, a nije postavljen zahtjev da se ukopa u to grobno mjesto</w:t>
      </w:r>
      <w:r w:rsidR="00C04BE4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</w:p>
    <w:p w14:paraId="0EB3B751" w14:textId="104FD877" w:rsidR="00B31963" w:rsidRPr="00C04BE4" w:rsidRDefault="00B31963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Pravo ukopa i povlačenje prava ukopa daje se u pisanom obliku</w:t>
      </w:r>
      <w:r w:rsidR="00AB3A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i upisuje se u grobni očevidnik.</w:t>
      </w:r>
    </w:p>
    <w:p w14:paraId="1F8C60E4" w14:textId="14393EE9" w:rsidR="00B31963" w:rsidRPr="00C04BE4" w:rsidRDefault="00AB3AA0" w:rsidP="00C04BE4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P</w:t>
      </w:r>
      <w:r w:rsidR="00B31963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restanak prava </w:t>
      </w:r>
      <w:r w:rsidR="00FF4C4D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upisuje se</w:t>
      </w:r>
      <w:r w:rsidR="00B31963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u grobni očevidnik na temelju izjave korisnika o povlačenju prava ukopa, na temelju sporazuma, odluke suda ili pisane izjave osobe koja je stekla pravo ukopa.</w:t>
      </w:r>
    </w:p>
    <w:p w14:paraId="676DC2B9" w14:textId="6DA0EB10" w:rsidR="00B31963" w:rsidRPr="00C04BE4" w:rsidRDefault="00B31963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Ako pravo korištenja ima više korisnika, za </w:t>
      </w:r>
      <w:r w:rsidR="00A26F32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davanje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i </w:t>
      </w:r>
      <w:r w:rsidR="00A26F32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povlačenje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prava ukopa potrebna je suglasnost svih </w:t>
      </w:r>
      <w:proofErr w:type="spellStart"/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sukorisnika</w:t>
      </w:r>
      <w:proofErr w:type="spellEnd"/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.</w:t>
      </w:r>
    </w:p>
    <w:p w14:paraId="7967BE0D" w14:textId="77777777" w:rsidR="00CC4F99" w:rsidRPr="00C04BE4" w:rsidRDefault="00CC4F99" w:rsidP="00AC4DA0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</w:p>
    <w:p w14:paraId="26BB7D66" w14:textId="335503E1" w:rsidR="00B31963" w:rsidRPr="00C04BE4" w:rsidRDefault="00B31963" w:rsidP="00B31963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 xml:space="preserve">Članak </w:t>
      </w:r>
      <w:r w:rsidR="003F3A65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9</w:t>
      </w: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3511EE7B" w14:textId="2F01DB3D" w:rsidR="00B31963" w:rsidRPr="00C04BE4" w:rsidRDefault="00B31963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Nakon smrti korisnika grobnog mjesta, korištenje grobnog mjesta stječu njegovi nasljednici.</w:t>
      </w:r>
    </w:p>
    <w:p w14:paraId="111523E4" w14:textId="171CA781" w:rsidR="00A055E1" w:rsidRPr="00C04BE4" w:rsidRDefault="00B31963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Korisnik može korištenje grobnog mjesta ustupiti</w:t>
      </w:r>
      <w:r w:rsidR="00A055E1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bez naknade na temelju </w:t>
      </w:r>
      <w:r w:rsidR="00BF26EB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ugovora na kojem</w:t>
      </w:r>
      <w:r w:rsidR="00F54596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bookmarkStart w:id="4" w:name="_Hlk170809328"/>
      <w:r w:rsidR="00342263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je </w:t>
      </w:r>
      <w:r w:rsidR="00BF26EB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ovjeren potpis korisnika</w:t>
      </w:r>
      <w:bookmarkEnd w:id="4"/>
      <w:r w:rsidR="00A055E1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.</w:t>
      </w:r>
    </w:p>
    <w:p w14:paraId="0BF6C067" w14:textId="59233C9A" w:rsidR="00B31963" w:rsidRPr="00C04BE4" w:rsidRDefault="00A055E1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Korisnik korištenje grobnog mjesta</w:t>
      </w:r>
      <w:r w:rsidR="00B31963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može ustupiti </w:t>
      </w:r>
      <w:r w:rsidR="00B31963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članu obitelji ili osobi koja je već upisana kao </w:t>
      </w:r>
      <w:proofErr w:type="spellStart"/>
      <w:r w:rsidR="00B31963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sukorisnik</w:t>
      </w:r>
      <w:proofErr w:type="spellEnd"/>
      <w:r w:rsidR="00B31963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tog grobnog mjesta ili osobi koja nema i nije imala pravo korištenja grobnog mjesta na </w:t>
      </w:r>
      <w:r w:rsidR="00B31963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jednom od groblja iz članka </w:t>
      </w:r>
      <w:r w:rsidR="00B31963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2. ove odluke, ili ga ima, ali je grobno mjesto popunjeno.</w:t>
      </w:r>
    </w:p>
    <w:p w14:paraId="143FE020" w14:textId="77777777" w:rsidR="00B31963" w:rsidRPr="00C04BE4" w:rsidRDefault="00B31963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lastRenderedPageBreak/>
        <w:t xml:space="preserve">Ako pravo korištenja grobnog mjesta ima više </w:t>
      </w:r>
      <w:proofErr w:type="spellStart"/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sukorisnika</w:t>
      </w:r>
      <w:proofErr w:type="spellEnd"/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, za ustupanje prava korištenja potrebna je suglasnost svih </w:t>
      </w:r>
      <w:proofErr w:type="spellStart"/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sukorisnika</w:t>
      </w:r>
      <w:proofErr w:type="spellEnd"/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.</w:t>
      </w:r>
    </w:p>
    <w:p w14:paraId="2C2FA753" w14:textId="24127A2D" w:rsidR="00BF26EB" w:rsidRPr="00C04BE4" w:rsidRDefault="00B31963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Ugovor o ustupanju korištenja grobnog mjesta mora se dostaviti </w:t>
      </w:r>
      <w:r w:rsidR="003B16C5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Upravi groblja</w:t>
      </w:r>
      <w:r w:rsidR="00CF408F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radi upisa novog korisnika u grobni očevidnik.</w:t>
      </w:r>
    </w:p>
    <w:p w14:paraId="510551B0" w14:textId="4E76A173" w:rsidR="00A055E1" w:rsidRPr="00C04BE4" w:rsidRDefault="00651E5B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Za prijenos prava korištenja</w:t>
      </w:r>
      <w:r w:rsidR="00BF26EB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k</w:t>
      </w:r>
      <w:r w:rsidR="00A055E1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azeta za urne i </w:t>
      </w:r>
      <w:proofErr w:type="spellStart"/>
      <w:r w:rsidR="00A055E1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kolumbarijsk</w:t>
      </w:r>
      <w:r w:rsidR="00901FC6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ih</w:t>
      </w:r>
      <w:proofErr w:type="spellEnd"/>
      <w:r w:rsidR="00A055E1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niša ne primjenjuj</w:t>
      </w:r>
      <w:r w:rsidR="00901FC6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e</w:t>
      </w:r>
      <w:r w:rsidR="00A055E1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se </w:t>
      </w:r>
      <w:r w:rsidR="00D50525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stav</w:t>
      </w:r>
      <w:r w:rsidR="0076406F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ak</w:t>
      </w:r>
      <w:r w:rsidR="00D50525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3. </w:t>
      </w:r>
      <w:r w:rsidR="00A055E1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ovoga članka.</w:t>
      </w:r>
    </w:p>
    <w:p w14:paraId="1E3F9D2B" w14:textId="77777777" w:rsidR="00371361" w:rsidRPr="00C04BE4" w:rsidRDefault="00371361" w:rsidP="00CC4F99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</w:pPr>
    </w:p>
    <w:p w14:paraId="742101A9" w14:textId="7DBEDD60" w:rsidR="00CC4F99" w:rsidRPr="00C04BE4" w:rsidRDefault="00CC4F99" w:rsidP="00CC4F99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Članak </w:t>
      </w:r>
      <w:r w:rsidR="003F3A65" w:rsidRPr="00C04BE4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10</w:t>
      </w:r>
      <w:r w:rsidRPr="00C04BE4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.</w:t>
      </w:r>
    </w:p>
    <w:p w14:paraId="6EEC9EA9" w14:textId="5ED42DD9" w:rsidR="00CC4F99" w:rsidRPr="00C04BE4" w:rsidRDefault="00CC4F99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Nakon smrti korisnika</w:t>
      </w:r>
      <w:r w:rsidR="0029442E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grobnog mjesta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, do upisa novog korisnika u grobni očevidnik, u grobno mjesto mogu se ukapati osobe koje su u trenutku smrti korisnika bile članovi njegove obitelji i osobe koje bi se smatrale članovima obitelji korisnika da je on živ, osim onih koje je korisnik za života isključio.</w:t>
      </w:r>
    </w:p>
    <w:p w14:paraId="068FA5E5" w14:textId="4A604028" w:rsidR="00CC4F99" w:rsidRPr="00C04BE4" w:rsidRDefault="00CC4F99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Članovi obitelji iz stavka 1. ovoga članka mogu u </w:t>
      </w:r>
      <w:r w:rsidR="00F1350F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nastanku smrtnog slučaja</w:t>
      </w:r>
      <w:r w:rsidR="00D53C0E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dati pravo ukopa u grobno mjesto i </w:t>
      </w:r>
      <w:r w:rsidR="00FE448F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trećim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osobama.</w:t>
      </w:r>
    </w:p>
    <w:p w14:paraId="260D1C56" w14:textId="13DF013C" w:rsidR="00371361" w:rsidRPr="00C04BE4" w:rsidRDefault="00CC4F99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Za stjecanje prava ukopa iz stavka 2. ovoga članka potrebna je suglasnost svih članova obitelji umrloga korisnika.</w:t>
      </w:r>
    </w:p>
    <w:p w14:paraId="448371C2" w14:textId="2ED419AF" w:rsidR="00CC4F99" w:rsidRPr="00C04BE4" w:rsidRDefault="00CC4F99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C04BE4">
        <w:rPr>
          <w:rFonts w:ascii="Arial Narrow" w:hAnsi="Arial Narrow" w:cs="Times New Roman"/>
          <w:sz w:val="24"/>
          <w:szCs w:val="24"/>
        </w:rPr>
        <w:t xml:space="preserve">Ako su članovi obitelji pokojnog korisnika nepoznati ili nedostupni  može se uz suglasnost svih </w:t>
      </w:r>
      <w:r w:rsidR="00D50525" w:rsidRPr="00C04BE4">
        <w:rPr>
          <w:rFonts w:ascii="Arial Narrow" w:hAnsi="Arial Narrow" w:cs="Times New Roman"/>
          <w:sz w:val="24"/>
          <w:szCs w:val="24"/>
        </w:rPr>
        <w:t>živućih</w:t>
      </w:r>
      <w:r w:rsidRPr="00C04BE4">
        <w:rPr>
          <w:rFonts w:ascii="Arial Narrow" w:hAnsi="Arial Narrow" w:cs="Times New Roman"/>
          <w:sz w:val="24"/>
          <w:szCs w:val="24"/>
        </w:rPr>
        <w:t xml:space="preserve"> korisnika grobnog mjesta ugovoriti privremeni ukop urne.</w:t>
      </w:r>
    </w:p>
    <w:p w14:paraId="01AFFE44" w14:textId="559B07AD" w:rsidR="00CC4F99" w:rsidRPr="00C04BE4" w:rsidRDefault="00CC4F99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C04BE4">
        <w:rPr>
          <w:rFonts w:ascii="Arial Narrow" w:hAnsi="Arial Narrow" w:cs="Times New Roman"/>
          <w:sz w:val="24"/>
          <w:szCs w:val="24"/>
        </w:rPr>
        <w:t xml:space="preserve">Na zahtjev člana obitelji </w:t>
      </w:r>
      <w:r w:rsidR="00C35A43" w:rsidRPr="00C04BE4">
        <w:rPr>
          <w:rFonts w:ascii="Arial Narrow" w:hAnsi="Arial Narrow" w:cs="Times New Roman"/>
          <w:sz w:val="24"/>
          <w:szCs w:val="24"/>
        </w:rPr>
        <w:t>iz stavka 4. ovoga članka</w:t>
      </w:r>
      <w:r w:rsidRPr="00C04BE4">
        <w:rPr>
          <w:rFonts w:ascii="Arial Narrow" w:hAnsi="Arial Narrow" w:cs="Times New Roman"/>
          <w:sz w:val="24"/>
          <w:szCs w:val="24"/>
        </w:rPr>
        <w:t>, o trošku osobe koja je ugovorila ukop, urna pokojnika će se izvaditi iz grobnog mjesta.</w:t>
      </w:r>
    </w:p>
    <w:p w14:paraId="4800249E" w14:textId="381CA31A" w:rsidR="00CC4F99" w:rsidRPr="00C04BE4" w:rsidRDefault="00CC4F99" w:rsidP="00C04BE4">
      <w:pPr>
        <w:pStyle w:val="Bezproreda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 xml:space="preserve">Zahtjev iz stavka </w:t>
      </w:r>
      <w:r w:rsidR="00224DCA" w:rsidRPr="00C04BE4">
        <w:rPr>
          <w:rFonts w:ascii="Arial Narrow" w:hAnsi="Arial Narrow" w:cs="Times New Roman"/>
          <w:sz w:val="24"/>
          <w:szCs w:val="24"/>
        </w:rPr>
        <w:t>5</w:t>
      </w:r>
      <w:r w:rsidRPr="00C04BE4">
        <w:rPr>
          <w:rFonts w:ascii="Arial Narrow" w:hAnsi="Arial Narrow" w:cs="Times New Roman"/>
          <w:sz w:val="24"/>
          <w:szCs w:val="24"/>
        </w:rPr>
        <w:t xml:space="preserve">. ovoga članka mora biti </w:t>
      </w:r>
      <w:r w:rsidR="0075664B" w:rsidRPr="00C04BE4">
        <w:rPr>
          <w:rFonts w:ascii="Arial Narrow" w:hAnsi="Arial Narrow" w:cs="Times New Roman"/>
          <w:sz w:val="24"/>
          <w:szCs w:val="24"/>
        </w:rPr>
        <w:t>podnesen</w:t>
      </w:r>
      <w:r w:rsidRPr="00C04BE4">
        <w:rPr>
          <w:rFonts w:ascii="Arial Narrow" w:hAnsi="Arial Narrow" w:cs="Times New Roman"/>
          <w:sz w:val="24"/>
          <w:szCs w:val="24"/>
        </w:rPr>
        <w:t xml:space="preserve"> u roku od 1 godine od dana saznanja za ukop pokojnika</w:t>
      </w:r>
      <w:r w:rsidR="0067776F" w:rsidRPr="00C04BE4">
        <w:rPr>
          <w:rFonts w:ascii="Arial Narrow" w:hAnsi="Arial Narrow" w:cs="Times New Roman"/>
          <w:sz w:val="24"/>
          <w:szCs w:val="24"/>
        </w:rPr>
        <w:t>,</w:t>
      </w:r>
      <w:r w:rsidRPr="00C04BE4">
        <w:rPr>
          <w:rFonts w:ascii="Arial Narrow" w:hAnsi="Arial Narrow" w:cs="Times New Roman"/>
          <w:sz w:val="24"/>
          <w:szCs w:val="24"/>
        </w:rPr>
        <w:t xml:space="preserve"> </w:t>
      </w:r>
      <w:r w:rsidR="0067776F" w:rsidRPr="00C04BE4">
        <w:rPr>
          <w:rFonts w:ascii="Arial Narrow" w:hAnsi="Arial Narrow" w:cs="Times New Roman"/>
          <w:sz w:val="24"/>
          <w:szCs w:val="24"/>
        </w:rPr>
        <w:t xml:space="preserve">odnosno </w:t>
      </w:r>
      <w:r w:rsidRPr="00C04BE4">
        <w:rPr>
          <w:rFonts w:ascii="Arial Narrow" w:hAnsi="Arial Narrow" w:cs="Times New Roman"/>
          <w:sz w:val="24"/>
          <w:szCs w:val="24"/>
        </w:rPr>
        <w:t xml:space="preserve">u roku od 10 godina od dana ukopa pokojnika. </w:t>
      </w:r>
    </w:p>
    <w:p w14:paraId="1AA66743" w14:textId="3DA9EC9E" w:rsidR="00CC4F99" w:rsidRPr="00C04BE4" w:rsidRDefault="00CC4F99" w:rsidP="00C04BE4">
      <w:pPr>
        <w:pStyle w:val="Bezproreda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>Nakon isteka rokova</w:t>
      </w:r>
      <w:r w:rsidR="0075664B" w:rsidRPr="00C04BE4">
        <w:rPr>
          <w:rFonts w:ascii="Arial Narrow" w:hAnsi="Arial Narrow" w:cs="Times New Roman"/>
          <w:sz w:val="24"/>
          <w:szCs w:val="24"/>
        </w:rPr>
        <w:t xml:space="preserve"> iz stavka 6. ovoga članka</w:t>
      </w:r>
      <w:r w:rsidRPr="00C04BE4">
        <w:rPr>
          <w:rFonts w:ascii="Arial Narrow" w:hAnsi="Arial Narrow" w:cs="Times New Roman"/>
          <w:sz w:val="24"/>
          <w:szCs w:val="24"/>
        </w:rPr>
        <w:t>, ukop urne pokojnika smatra se trajnim</w:t>
      </w:r>
      <w:r w:rsidRPr="00C04BE4">
        <w:rPr>
          <w:rFonts w:ascii="Arial Narrow" w:hAnsi="Arial Narrow" w:cs="Times New Roman"/>
          <w:color w:val="FF0000"/>
          <w:sz w:val="24"/>
          <w:szCs w:val="24"/>
        </w:rPr>
        <w:t>.</w:t>
      </w:r>
    </w:p>
    <w:p w14:paraId="3EB57FCD" w14:textId="77777777" w:rsidR="0067776F" w:rsidRPr="00C04BE4" w:rsidRDefault="0067776F" w:rsidP="00CC4F99">
      <w:pPr>
        <w:pStyle w:val="Bezproreda"/>
        <w:rPr>
          <w:rFonts w:ascii="Arial Narrow" w:eastAsia="Times New Roman" w:hAnsi="Arial Narrow" w:cs="Times New Roman"/>
          <w:color w:val="FF0000"/>
          <w:sz w:val="24"/>
          <w:szCs w:val="24"/>
          <w:lang w:eastAsia="hr-HR"/>
        </w:rPr>
      </w:pPr>
    </w:p>
    <w:p w14:paraId="20423E10" w14:textId="0BE657B0" w:rsidR="00CC4F99" w:rsidRPr="00C04BE4" w:rsidRDefault="00CC4F99" w:rsidP="00CC4F99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 xml:space="preserve">Članak </w:t>
      </w:r>
      <w:r w:rsidR="003F3A65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11</w:t>
      </w: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2DE9EAD6" w14:textId="77777777" w:rsidR="00CC4F99" w:rsidRPr="00C04BE4" w:rsidRDefault="00CC4F99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Ispraćaj, ukop i kremiranje pokojnika ugovara se s članom obitelji pokojnika odnosno s trećom osobom koja organizira i podmiruje troškove ukopa.</w:t>
      </w:r>
    </w:p>
    <w:p w14:paraId="01E2E651" w14:textId="31340111" w:rsidR="00CC4F99" w:rsidRPr="00C04BE4" w:rsidRDefault="00CC4F99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Ispraćaj, ukop i kremiranje pokojnika obavlja </w:t>
      </w:r>
      <w:r w:rsidR="003B16C5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pogrebno poduzeće kojeg je angažirala obitelj pokojnika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.</w:t>
      </w:r>
    </w:p>
    <w:p w14:paraId="78AA6B58" w14:textId="7D4AAA0D" w:rsidR="00CC4F99" w:rsidRPr="00C04BE4" w:rsidRDefault="00CC4F99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Urna koja se ne ukapa na grobljima iz članka 2. ove odluke predaje se članu obitelji pokojnika odnosno trećoj osobi koja organizira i podmiruje troškove ukopa, a ako se ne preuzme u roku </w:t>
      </w: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1 godine, urna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će se ukopati na jednom od groblja iz članka 2. ove odluke na trošak člana obitelji pokojnika odnosno treće osobe koja organizira</w:t>
      </w:r>
      <w:r w:rsidR="00224DCA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la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i podmir</w:t>
      </w:r>
      <w:r w:rsidR="00224DCA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ila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troškove ukopa.</w:t>
      </w:r>
    </w:p>
    <w:p w14:paraId="6384F326" w14:textId="08B42F81" w:rsidR="00613E18" w:rsidRPr="00C04BE4" w:rsidRDefault="00525438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Kremirani posmrtni ostaci umrle osobe mogu se prosipati na za to predviđenom mjestu </w:t>
      </w:r>
      <w:r w:rsidR="00D8652B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koje odredi uprava groblja.</w:t>
      </w:r>
    </w:p>
    <w:p w14:paraId="1FC45B49" w14:textId="0CE5B607" w:rsidR="00525438" w:rsidRPr="00C04BE4" w:rsidRDefault="00525438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Korisnik je dužan pisani zahtjev za prosipanje kremiranih ostataka umrle osobe podnijeti Upravi groblja. </w:t>
      </w:r>
    </w:p>
    <w:p w14:paraId="3CE4F878" w14:textId="2FB97C87" w:rsidR="00CC4F99" w:rsidRPr="00C04BE4" w:rsidRDefault="00525438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Prosipanje kremiranih ostataka umrle osobe mogu zatražiti samo osobe s prebivalištem na području Općine Pićan i isto se ne naplaćuje.</w:t>
      </w:r>
    </w:p>
    <w:p w14:paraId="4B7063C0" w14:textId="77777777" w:rsidR="00224DCA" w:rsidRPr="00C04BE4" w:rsidRDefault="00224DCA" w:rsidP="00922ACF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</w:p>
    <w:p w14:paraId="1553D962" w14:textId="31AF8834" w:rsidR="00922ACF" w:rsidRPr="00C04BE4" w:rsidRDefault="00CC4F99" w:rsidP="00922ACF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 </w:t>
      </w:r>
      <w:r w:rsidR="00922ACF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Članak 12.</w:t>
      </w:r>
    </w:p>
    <w:p w14:paraId="1343377B" w14:textId="63AE6B1C" w:rsidR="00922ACF" w:rsidRPr="00C04BE4" w:rsidRDefault="00922ACF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Osoba koja smatra da je korisnik groba, a nije upisana u grobni očevidnik, može zatražiti upis na temelju valjane </w:t>
      </w:r>
      <w:r w:rsidR="00224DCA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isprave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.</w:t>
      </w:r>
    </w:p>
    <w:p w14:paraId="13598BC3" w14:textId="77777777" w:rsidR="00F20D23" w:rsidRDefault="00F20D23" w:rsidP="00F20D23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</w:p>
    <w:p w14:paraId="4FE80C06" w14:textId="678924E6" w:rsidR="00B31963" w:rsidRPr="00C04BE4" w:rsidRDefault="00C66B87" w:rsidP="00F20D23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ZNAČAJNE OSOBE</w:t>
      </w:r>
      <w:r w:rsidR="007821B9" w:rsidRPr="00C04BE4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 I </w:t>
      </w:r>
      <w:r w:rsidR="003F3A65" w:rsidRPr="00C04BE4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ZAŠTIĆEN</w:t>
      </w:r>
      <w:r w:rsidR="007916F3" w:rsidRPr="00C04BE4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A </w:t>
      </w:r>
      <w:r w:rsidR="003F3A65" w:rsidRPr="00C04BE4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KULTURNA DOBRA</w:t>
      </w:r>
    </w:p>
    <w:p w14:paraId="369B6F95" w14:textId="77777777" w:rsidR="00065455" w:rsidRPr="00C04BE4" w:rsidRDefault="00065455" w:rsidP="00AC4DA0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FF0000"/>
          <w:sz w:val="24"/>
          <w:szCs w:val="24"/>
          <w:lang w:eastAsia="hr-HR"/>
        </w:rPr>
      </w:pPr>
    </w:p>
    <w:p w14:paraId="1EADD3EA" w14:textId="63D96848" w:rsidR="00713E10" w:rsidRPr="00C04BE4" w:rsidRDefault="00713E10" w:rsidP="00713E1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Članak </w:t>
      </w:r>
      <w:r w:rsidR="003F3A65" w:rsidRPr="00C04BE4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1</w:t>
      </w:r>
      <w:r w:rsidR="00055247" w:rsidRPr="00C04BE4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3</w:t>
      </w:r>
      <w:r w:rsidRPr="00C04BE4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.</w:t>
      </w:r>
    </w:p>
    <w:p w14:paraId="4A9BCF3D" w14:textId="11106EE1" w:rsidR="00B31963" w:rsidRPr="00C04BE4" w:rsidRDefault="00713E10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Grobna mjesta u kojima su pokopani posmrtni ostaci značajnih povijesnih osoba, ne mogu se smatrati napuštenima, </w:t>
      </w:r>
      <w:r w:rsidR="00B31963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već</w:t>
      </w: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o njima brine </w:t>
      </w:r>
      <w:r w:rsidR="00A27667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Općina Pićan</w:t>
      </w:r>
      <w:r w:rsidR="003E3336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</w:p>
    <w:p w14:paraId="23146B37" w14:textId="3E7A6BEE" w:rsidR="00065455" w:rsidRPr="00C04BE4" w:rsidRDefault="003E3336" w:rsidP="00C04BE4">
      <w:pPr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lastRenderedPageBreak/>
        <w:t>Prilikom utvrđivanja uvjeta za napušteno grobno mjesto</w:t>
      </w:r>
      <w:r w:rsidR="001355E6" w:rsidRPr="00C04BE4">
        <w:rPr>
          <w:rFonts w:ascii="Arial Narrow" w:hAnsi="Arial Narrow" w:cs="Times New Roman"/>
          <w:sz w:val="24"/>
          <w:szCs w:val="24"/>
        </w:rPr>
        <w:t>,</w:t>
      </w:r>
      <w:r w:rsidR="002D357B" w:rsidRPr="00C04BE4">
        <w:rPr>
          <w:rFonts w:ascii="Arial Narrow" w:hAnsi="Arial Narrow" w:cs="Times New Roman"/>
          <w:sz w:val="24"/>
          <w:szCs w:val="24"/>
        </w:rPr>
        <w:t xml:space="preserve"> </w:t>
      </w:r>
      <w:r w:rsidR="00A27667" w:rsidRPr="00C04BE4">
        <w:rPr>
          <w:rFonts w:ascii="Arial Narrow" w:hAnsi="Arial Narrow" w:cs="Times New Roman"/>
          <w:sz w:val="24"/>
          <w:szCs w:val="24"/>
        </w:rPr>
        <w:t>Uprava groblja</w:t>
      </w:r>
      <w:r w:rsidR="002D357B" w:rsidRPr="00C04BE4">
        <w:rPr>
          <w:rFonts w:ascii="Arial Narrow" w:hAnsi="Arial Narrow" w:cs="Times New Roman"/>
          <w:sz w:val="24"/>
          <w:szCs w:val="24"/>
        </w:rPr>
        <w:t xml:space="preserve"> dužna su zatražiti</w:t>
      </w:r>
      <w:r w:rsidRPr="00C04BE4">
        <w:rPr>
          <w:rFonts w:ascii="Arial Narrow" w:hAnsi="Arial Narrow" w:cs="Times New Roman"/>
          <w:sz w:val="24"/>
          <w:szCs w:val="24"/>
        </w:rPr>
        <w:t xml:space="preserve"> mišljenje o značenju povijesne osobe </w:t>
      </w:r>
      <w:r w:rsidR="00033470" w:rsidRPr="00C04BE4">
        <w:rPr>
          <w:rFonts w:ascii="Arial Narrow" w:hAnsi="Arial Narrow" w:cs="Times New Roman"/>
          <w:sz w:val="24"/>
          <w:szCs w:val="24"/>
        </w:rPr>
        <w:t xml:space="preserve">koje </w:t>
      </w:r>
      <w:r w:rsidRPr="00C04BE4">
        <w:rPr>
          <w:rFonts w:ascii="Arial Narrow" w:hAnsi="Arial Narrow" w:cs="Times New Roman"/>
          <w:sz w:val="24"/>
          <w:szCs w:val="24"/>
        </w:rPr>
        <w:t>daje Hrvatska akademija znanosti i umjetnosti i Hrvatski institut za povijest.</w:t>
      </w:r>
      <w:r w:rsidR="00D11643" w:rsidRPr="00C04BE4">
        <w:rPr>
          <w:rFonts w:ascii="Arial Narrow" w:hAnsi="Arial Narrow" w:cs="Times New Roman"/>
          <w:sz w:val="24"/>
          <w:szCs w:val="24"/>
        </w:rPr>
        <w:t xml:space="preserve"> </w:t>
      </w:r>
    </w:p>
    <w:p w14:paraId="24C04BA5" w14:textId="6603A314" w:rsidR="003F3A65" w:rsidRPr="00C04BE4" w:rsidRDefault="003F3A65" w:rsidP="003F3A65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Članak 1</w:t>
      </w:r>
      <w:r w:rsidR="00055247" w:rsidRPr="00C04BE4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4</w:t>
      </w:r>
      <w:r w:rsidRPr="00C04BE4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.</w:t>
      </w:r>
      <w:r w:rsidR="00434D5F" w:rsidRPr="00C04BE4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 </w:t>
      </w:r>
    </w:p>
    <w:p w14:paraId="50BD4D14" w14:textId="798B5A28" w:rsidR="00AF7AC8" w:rsidRPr="00C04BE4" w:rsidRDefault="00EA32E7" w:rsidP="00C04BE4">
      <w:pPr>
        <w:pStyle w:val="Tekstkomentara"/>
        <w:ind w:firstLine="708"/>
        <w:jc w:val="both"/>
        <w:rPr>
          <w:rFonts w:ascii="Arial Narrow" w:hAnsi="Arial Narrow"/>
          <w:sz w:val="24"/>
          <w:szCs w:val="24"/>
        </w:rPr>
      </w:pPr>
      <w:bookmarkStart w:id="5" w:name="_Hlk165626869"/>
      <w:r w:rsidRPr="00C04BE4">
        <w:rPr>
          <w:rFonts w:ascii="Arial Narrow" w:hAnsi="Arial Narrow" w:cs="Times New Roman"/>
          <w:sz w:val="24"/>
          <w:szCs w:val="24"/>
        </w:rPr>
        <w:t xml:space="preserve">Na dijelovima groblja </w:t>
      </w:r>
      <w:r w:rsidR="00655053" w:rsidRPr="00C04BE4">
        <w:rPr>
          <w:rFonts w:ascii="Arial Narrow" w:hAnsi="Arial Narrow" w:cs="Times New Roman"/>
          <w:sz w:val="24"/>
          <w:szCs w:val="24"/>
        </w:rPr>
        <w:t xml:space="preserve">s obilježjima pojedinih vjerskih zajednica mogu se vršiti svi ukopi, bez obzira na vjeroispovijest, uz uvjet da se prilikom uređenja </w:t>
      </w:r>
      <w:r w:rsidR="00555EE3" w:rsidRPr="00C04BE4">
        <w:rPr>
          <w:rFonts w:ascii="Arial Narrow" w:hAnsi="Arial Narrow" w:cs="Times New Roman"/>
          <w:sz w:val="24"/>
          <w:szCs w:val="24"/>
        </w:rPr>
        <w:t xml:space="preserve">nadgrobnog uređaja </w:t>
      </w:r>
      <w:r w:rsidR="00655053" w:rsidRPr="00C04BE4">
        <w:rPr>
          <w:rFonts w:ascii="Arial Narrow" w:hAnsi="Arial Narrow" w:cs="Times New Roman"/>
          <w:sz w:val="24"/>
          <w:szCs w:val="24"/>
        </w:rPr>
        <w:t>sačuvaju vjerska obilježja, grobni znaci i natpisi kao i orijentacija i položaj grobnih mjesta prema specifičnosti polja, uz poštivanje vjerskih običaja ranije ukopane osobe i prema tradiciji pojedinog polja</w:t>
      </w:r>
      <w:r w:rsidR="00655053" w:rsidRPr="00C04BE4">
        <w:rPr>
          <w:rFonts w:ascii="Arial Narrow" w:hAnsi="Arial Narrow" w:cs="Times New Roman"/>
          <w:color w:val="FF0000"/>
          <w:sz w:val="24"/>
          <w:szCs w:val="24"/>
        </w:rPr>
        <w:t>.</w:t>
      </w:r>
      <w:r w:rsidR="00AF7AC8" w:rsidRPr="00C04BE4">
        <w:rPr>
          <w:rFonts w:ascii="Arial Narrow" w:hAnsi="Arial Narrow"/>
          <w:sz w:val="24"/>
          <w:szCs w:val="24"/>
        </w:rPr>
        <w:t xml:space="preserve"> </w:t>
      </w:r>
    </w:p>
    <w:p w14:paraId="7ECC696B" w14:textId="77777777" w:rsidR="00AF7AC8" w:rsidRPr="00C04BE4" w:rsidRDefault="00AF7AC8" w:rsidP="003F3A65">
      <w:pPr>
        <w:shd w:val="clear" w:color="auto" w:fill="FFFFFF"/>
        <w:spacing w:after="0" w:line="240" w:lineRule="auto"/>
        <w:jc w:val="center"/>
        <w:rPr>
          <w:rFonts w:ascii="Arial Narrow" w:hAnsi="Arial Narrow" w:cs="Times New Roman"/>
          <w:color w:val="FF0000"/>
          <w:sz w:val="24"/>
          <w:szCs w:val="24"/>
        </w:rPr>
      </w:pPr>
    </w:p>
    <w:p w14:paraId="600C9D04" w14:textId="5F65ACED" w:rsidR="003F3A65" w:rsidRPr="00C04BE4" w:rsidRDefault="003F3A65" w:rsidP="003F3A65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Članak 1</w:t>
      </w:r>
      <w:r w:rsidR="00055247" w:rsidRPr="00C04BE4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5</w:t>
      </w:r>
      <w:r w:rsidRPr="00C04BE4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.</w:t>
      </w:r>
    </w:p>
    <w:bookmarkEnd w:id="5"/>
    <w:p w14:paraId="73D845B2" w14:textId="720EA26B" w:rsidR="001467C4" w:rsidRPr="00C04BE4" w:rsidRDefault="001467C4" w:rsidP="00C04BE4">
      <w:pPr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 xml:space="preserve">Grobna mjesta zaštićena kao pojedinačna kulturna dobra te grobna mjesta visoke spomeničke i ambijentalne vrijednosti koja doprinose značaju cjeline kulturnog dobra ne mogu se smatrati napuštenim, već o njima brine </w:t>
      </w:r>
      <w:r w:rsidR="00A27667" w:rsidRPr="00C04BE4">
        <w:rPr>
          <w:rFonts w:ascii="Arial Narrow" w:hAnsi="Arial Narrow" w:cs="Times New Roman"/>
          <w:sz w:val="24"/>
          <w:szCs w:val="24"/>
        </w:rPr>
        <w:t>Općina Pićan</w:t>
      </w:r>
      <w:r w:rsidRPr="00C04BE4">
        <w:rPr>
          <w:rFonts w:ascii="Arial Narrow" w:hAnsi="Arial Narrow" w:cs="Times New Roman"/>
          <w:sz w:val="24"/>
          <w:szCs w:val="24"/>
        </w:rPr>
        <w:t xml:space="preserve">. </w:t>
      </w:r>
    </w:p>
    <w:p w14:paraId="003FB2C2" w14:textId="36A87417" w:rsidR="006E34F8" w:rsidRPr="00C04BE4" w:rsidRDefault="00A27667" w:rsidP="00C04BE4">
      <w:pPr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>Uprava Groblja</w:t>
      </w:r>
      <w:r w:rsidR="001467C4" w:rsidRPr="00C04BE4">
        <w:rPr>
          <w:rFonts w:ascii="Arial Narrow" w:hAnsi="Arial Narrow" w:cs="Times New Roman"/>
          <w:sz w:val="24"/>
          <w:szCs w:val="24"/>
        </w:rPr>
        <w:t xml:space="preserve"> mo</w:t>
      </w:r>
      <w:r w:rsidRPr="00C04BE4">
        <w:rPr>
          <w:rFonts w:ascii="Arial Narrow" w:hAnsi="Arial Narrow" w:cs="Times New Roman"/>
          <w:sz w:val="24"/>
          <w:szCs w:val="24"/>
        </w:rPr>
        <w:t>že</w:t>
      </w:r>
      <w:r w:rsidR="001467C4" w:rsidRPr="00C04BE4">
        <w:rPr>
          <w:rFonts w:ascii="Arial Narrow" w:hAnsi="Arial Narrow" w:cs="Times New Roman"/>
          <w:sz w:val="24"/>
          <w:szCs w:val="24"/>
        </w:rPr>
        <w:t xml:space="preserve"> dodijeliti na korištenje grobno mjesto iz stavka </w:t>
      </w:r>
      <w:r w:rsidR="00681C5C" w:rsidRPr="00C04BE4">
        <w:rPr>
          <w:rFonts w:ascii="Arial Narrow" w:hAnsi="Arial Narrow" w:cs="Times New Roman"/>
          <w:sz w:val="24"/>
          <w:szCs w:val="24"/>
        </w:rPr>
        <w:t>1</w:t>
      </w:r>
      <w:r w:rsidR="001467C4" w:rsidRPr="00C04BE4">
        <w:rPr>
          <w:rFonts w:ascii="Arial Narrow" w:hAnsi="Arial Narrow" w:cs="Times New Roman"/>
          <w:i/>
          <w:sz w:val="24"/>
          <w:szCs w:val="24"/>
        </w:rPr>
        <w:t xml:space="preserve">. </w:t>
      </w:r>
      <w:r w:rsidR="001467C4" w:rsidRPr="00C04BE4">
        <w:rPr>
          <w:rFonts w:ascii="Arial Narrow" w:hAnsi="Arial Narrow" w:cs="Times New Roman"/>
          <w:sz w:val="24"/>
          <w:szCs w:val="24"/>
        </w:rPr>
        <w:t xml:space="preserve">ovog članka bez uređenja i </w:t>
      </w:r>
      <w:r w:rsidR="00D11643" w:rsidRPr="00C04BE4">
        <w:rPr>
          <w:rFonts w:ascii="Arial Narrow" w:hAnsi="Arial Narrow" w:cs="Times New Roman"/>
          <w:sz w:val="24"/>
          <w:szCs w:val="24"/>
        </w:rPr>
        <w:t>prijenosa pokojnika</w:t>
      </w:r>
      <w:r w:rsidR="001467C4" w:rsidRPr="00C04BE4">
        <w:rPr>
          <w:rFonts w:ascii="Arial Narrow" w:hAnsi="Arial Narrow" w:cs="Times New Roman"/>
          <w:sz w:val="24"/>
          <w:szCs w:val="24"/>
        </w:rPr>
        <w:t xml:space="preserve">, a novi korisnik može raspolagati takvim grobnim mjestom bez prava na uklanjanje opreme i uređaja ili na bilo koje druge zahvate koji se odnose na zaštitu grobnog mjesta, a ako postoji potreba dodavanja novih natpisa i/ili izmjene dijelova nadgrobnog uređaja korisnik je dužan ishoditi </w:t>
      </w:r>
      <w:r w:rsidRPr="00C04BE4">
        <w:rPr>
          <w:rFonts w:ascii="Arial Narrow" w:hAnsi="Arial Narrow" w:cs="Times New Roman"/>
          <w:sz w:val="24"/>
          <w:szCs w:val="24"/>
        </w:rPr>
        <w:t>suglasnost od Uprave Groblja</w:t>
      </w:r>
    </w:p>
    <w:p w14:paraId="247DDE65" w14:textId="7D931B70" w:rsidR="007B1F9F" w:rsidRPr="00C04BE4" w:rsidRDefault="007B1F9F" w:rsidP="00C04BE4">
      <w:pPr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 xml:space="preserve">U slučaju iz stavka </w:t>
      </w:r>
      <w:r w:rsidR="008C3494" w:rsidRPr="00C04BE4">
        <w:rPr>
          <w:rFonts w:ascii="Arial Narrow" w:hAnsi="Arial Narrow" w:cs="Times New Roman"/>
          <w:sz w:val="24"/>
          <w:szCs w:val="24"/>
        </w:rPr>
        <w:t>2</w:t>
      </w:r>
      <w:r w:rsidRPr="00C04BE4">
        <w:rPr>
          <w:rFonts w:ascii="Arial Narrow" w:hAnsi="Arial Narrow" w:cs="Times New Roman"/>
          <w:sz w:val="24"/>
          <w:szCs w:val="24"/>
        </w:rPr>
        <w:t xml:space="preserve">. ovog članka zabrana </w:t>
      </w:r>
      <w:r w:rsidR="00D11643" w:rsidRPr="00C04BE4">
        <w:rPr>
          <w:rFonts w:ascii="Arial Narrow" w:hAnsi="Arial Narrow" w:cs="Times New Roman"/>
          <w:sz w:val="24"/>
          <w:szCs w:val="24"/>
        </w:rPr>
        <w:t>prijenosa umrle osobe</w:t>
      </w: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 xml:space="preserve"> upisuje se  u grobni očevidnik istodobno s upisom prava korištenja.</w:t>
      </w:r>
    </w:p>
    <w:p w14:paraId="2DF54F35" w14:textId="0F90986B" w:rsidR="00A0249C" w:rsidRPr="00C04BE4" w:rsidRDefault="00B23FBD" w:rsidP="00C04BE4">
      <w:pPr>
        <w:pStyle w:val="Bezproreda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>Novi k</w:t>
      </w:r>
      <w:r w:rsidR="007B1F9F" w:rsidRPr="00C04BE4">
        <w:rPr>
          <w:rFonts w:ascii="Arial Narrow" w:hAnsi="Arial Narrow" w:cs="Times New Roman"/>
          <w:sz w:val="24"/>
          <w:szCs w:val="24"/>
        </w:rPr>
        <w:t xml:space="preserve">orisnik iz stavka </w:t>
      </w:r>
      <w:r w:rsidR="005D3B0A" w:rsidRPr="00C04BE4">
        <w:rPr>
          <w:rFonts w:ascii="Arial Narrow" w:hAnsi="Arial Narrow" w:cs="Times New Roman"/>
          <w:sz w:val="24"/>
          <w:szCs w:val="24"/>
        </w:rPr>
        <w:t>2</w:t>
      </w:r>
      <w:r w:rsidR="007B1F9F" w:rsidRPr="00C04BE4">
        <w:rPr>
          <w:rFonts w:ascii="Arial Narrow" w:hAnsi="Arial Narrow" w:cs="Times New Roman"/>
          <w:sz w:val="24"/>
          <w:szCs w:val="24"/>
        </w:rPr>
        <w:t>. ovog članka ne može ustupiti ili bilo kojim drugim pravnim poslom prenijeti na korištenje</w:t>
      </w:r>
      <w:r w:rsidRPr="00C04BE4">
        <w:rPr>
          <w:rFonts w:ascii="Arial Narrow" w:hAnsi="Arial Narrow" w:cs="Times New Roman"/>
          <w:sz w:val="24"/>
          <w:szCs w:val="24"/>
        </w:rPr>
        <w:t xml:space="preserve"> grobno mjesto </w:t>
      </w:r>
      <w:r w:rsidR="007B1F9F" w:rsidRPr="00C04BE4">
        <w:rPr>
          <w:rFonts w:ascii="Arial Narrow" w:hAnsi="Arial Narrow" w:cs="Times New Roman"/>
          <w:sz w:val="24"/>
          <w:szCs w:val="24"/>
        </w:rPr>
        <w:t xml:space="preserve"> drugoj osobi ili dati pravo ukopa u grobno mjesto prije proteka  roka od 10 godina od dana stjecanja prava korištenja </w:t>
      </w:r>
      <w:r w:rsidR="00033858" w:rsidRPr="00C04BE4">
        <w:rPr>
          <w:rFonts w:ascii="Arial Narrow" w:hAnsi="Arial Narrow" w:cs="Times New Roman"/>
          <w:sz w:val="24"/>
          <w:szCs w:val="24"/>
        </w:rPr>
        <w:t>i</w:t>
      </w:r>
      <w:r w:rsidR="007B1F9F" w:rsidRPr="00C04BE4">
        <w:rPr>
          <w:rFonts w:ascii="Arial Narrow" w:hAnsi="Arial Narrow" w:cs="Times New Roman"/>
          <w:sz w:val="24"/>
          <w:szCs w:val="24"/>
        </w:rPr>
        <w:t xml:space="preserve"> proteka  roka od 15 godina od dana posljednjeg ukopa u grob, odnosno 30 godina od ukopa u grobnicu. </w:t>
      </w:r>
    </w:p>
    <w:p w14:paraId="676B544D" w14:textId="1B209BFD" w:rsidR="001467C4" w:rsidRPr="00C04BE4" w:rsidRDefault="001467C4" w:rsidP="00AC4DA0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</w:p>
    <w:p w14:paraId="3DAA557F" w14:textId="1EAFFD0F" w:rsidR="00995FE4" w:rsidRPr="00C04BE4" w:rsidRDefault="002B3B00" w:rsidP="00995FE4">
      <w:pPr>
        <w:shd w:val="clear" w:color="auto" w:fill="FFFFFF"/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 xml:space="preserve"> </w:t>
      </w:r>
      <w:r w:rsidR="00995FE4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VREMENSKI RAZMACI UKOPA I UKOP NEPOZNATIH OSOBA</w:t>
      </w:r>
    </w:p>
    <w:p w14:paraId="64B83E49" w14:textId="77777777" w:rsidR="002B3B00" w:rsidRPr="00C04BE4" w:rsidRDefault="002B3B00" w:rsidP="002B3B00">
      <w:pPr>
        <w:shd w:val="clear" w:color="auto" w:fill="FFFFFF"/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</w:p>
    <w:p w14:paraId="0B3A754D" w14:textId="77C1D6EE" w:rsidR="002B3B00" w:rsidRPr="00C04BE4" w:rsidRDefault="002B3B00" w:rsidP="002B3B0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Članak 1</w:t>
      </w:r>
      <w:r w:rsidR="00055247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6</w:t>
      </w: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522F7D34" w14:textId="1B78A5C1" w:rsidR="002B3B00" w:rsidRPr="00C04BE4" w:rsidRDefault="002B3B00" w:rsidP="00C04BE4">
      <w:pPr>
        <w:shd w:val="clear" w:color="auto" w:fill="FFFFFF"/>
        <w:spacing w:after="0" w:line="240" w:lineRule="auto"/>
        <w:ind w:firstLine="708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Ukopi u grob obavljaju se u tri ukopne dubine.</w:t>
      </w:r>
    </w:p>
    <w:p w14:paraId="02E3215D" w14:textId="564A6A83" w:rsidR="002B3B00" w:rsidRPr="00C04BE4" w:rsidRDefault="002B3B00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Posmrtni ostaci ukopanih mogu se spustiti u produbljenje groba nakon proteka 1</w:t>
      </w:r>
      <w:r w:rsidR="00405C8D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0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godina od posljednjeg ukopa.</w:t>
      </w:r>
    </w:p>
    <w:p w14:paraId="5E83AEB8" w14:textId="57FE5D6E" w:rsidR="002B3B00" w:rsidRPr="00C04BE4" w:rsidRDefault="00405C8D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Uprava groblja</w:t>
      </w:r>
      <w:r w:rsidR="002B3B0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određu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je</w:t>
      </w:r>
      <w:r w:rsidR="002B3B0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broj ukopnih mjesta u grobnici ovisno o neto dimenziji grobnice.</w:t>
      </w:r>
    </w:p>
    <w:p w14:paraId="594BF364" w14:textId="76CC8BB6" w:rsidR="002B3B00" w:rsidRPr="00C04BE4" w:rsidRDefault="002B3B00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Pre</w:t>
      </w:r>
      <w:r w:rsidR="00405C8D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s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laganje posmrtnih ostataka u grobnici za novi ukop može se obaviti nakon proteka </w:t>
      </w:r>
      <w:r w:rsidR="00EF5D24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2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0 godina od ukopa u grobnicu pod uvjetom da su se ostvarili uvjeti za sabiranje i zbrinjavanje posmrtnih ostataka.</w:t>
      </w:r>
    </w:p>
    <w:p w14:paraId="285D5E1A" w14:textId="77777777" w:rsidR="002644C0" w:rsidRPr="00C04BE4" w:rsidRDefault="002644C0" w:rsidP="002B3B0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</w:pPr>
    </w:p>
    <w:p w14:paraId="29C8BECF" w14:textId="7F424A77" w:rsidR="002B3B00" w:rsidRPr="00C04BE4" w:rsidRDefault="002B3B00" w:rsidP="002B3B0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 xml:space="preserve">Članak </w:t>
      </w:r>
      <w:r w:rsidR="000765CA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1</w:t>
      </w:r>
      <w:r w:rsidR="00055247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7</w:t>
      </w: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2873D207" w14:textId="106497D9" w:rsidR="002B3B00" w:rsidRPr="00C04BE4" w:rsidRDefault="002B3B00" w:rsidP="00C04BE4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U kazetu za urne i </w:t>
      </w:r>
      <w:proofErr w:type="spellStart"/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kolumbarijsku</w:t>
      </w:r>
      <w:proofErr w:type="spellEnd"/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nišu može se položiti onoliko urni koliko ima ukopnih mjesta za urne.</w:t>
      </w:r>
    </w:p>
    <w:p w14:paraId="38A22202" w14:textId="059FF7D4" w:rsidR="002B3B00" w:rsidRDefault="002B3B00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Urne se mogu položiti i u druga grobna mjesta bez obzira na vrijeme proteklo od ukopa.</w:t>
      </w:r>
    </w:p>
    <w:p w14:paraId="63A05CB3" w14:textId="77777777" w:rsidR="00F20D23" w:rsidRPr="00F20D23" w:rsidRDefault="00F20D23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3EFF6A3D" w14:textId="1CB676F7" w:rsidR="002B3B00" w:rsidRPr="00C04BE4" w:rsidRDefault="002B3B00" w:rsidP="002B3B0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 xml:space="preserve">Članak </w:t>
      </w:r>
      <w:r w:rsidR="000765CA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1</w:t>
      </w:r>
      <w:r w:rsidR="00055247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8</w:t>
      </w:r>
      <w:r w:rsidR="004360B6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5193484E" w14:textId="7291F658" w:rsidR="002B3B00" w:rsidRPr="00C04BE4" w:rsidRDefault="002B3B00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Nepoznate osobe se kremiraju, a urne s njihovim posmrtnim ostacima polažu se u </w:t>
      </w:r>
      <w:r w:rsidR="00B623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grobno mjesto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izgrađen</w:t>
      </w:r>
      <w:r w:rsidR="00B623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o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za tu namjenu.</w:t>
      </w:r>
    </w:p>
    <w:p w14:paraId="1A49AA03" w14:textId="30943861" w:rsidR="002B3B00" w:rsidRPr="00C04BE4" w:rsidRDefault="000765CA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Uprava groblja</w:t>
      </w:r>
      <w:r w:rsidR="002B3B0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dužna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je</w:t>
      </w:r>
      <w:r w:rsidR="002B3B0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na groblju odrediti </w:t>
      </w:r>
      <w:r w:rsidR="00B623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grobno mjesto</w:t>
      </w:r>
      <w:r w:rsidR="002B3B0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iz stavka 1. ovoga članka.</w:t>
      </w:r>
    </w:p>
    <w:p w14:paraId="75D74522" w14:textId="77777777" w:rsidR="00F20D23" w:rsidRDefault="0004559A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Uprava groblja</w:t>
      </w:r>
      <w:r w:rsidR="002B3B0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dužna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je</w:t>
      </w:r>
      <w:r w:rsidR="002B3B0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B623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grobno mjesto </w:t>
      </w:r>
      <w:r w:rsidR="002B3B0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iz stavka 1. ovoga članka urediti i održavati na način kojim se iskazuje poštovanje prema umrlima.</w:t>
      </w:r>
    </w:p>
    <w:p w14:paraId="7E824B21" w14:textId="77777777" w:rsidR="00F20D23" w:rsidRDefault="00F20D23" w:rsidP="00F20D23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14:paraId="58532A9C" w14:textId="681B686F" w:rsidR="00595087" w:rsidRPr="00F20D23" w:rsidRDefault="001205E2" w:rsidP="00F20D23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lastRenderedPageBreak/>
        <w:t>PRIVREMENI UKOP</w:t>
      </w:r>
      <w:r w:rsidR="00B623A0" w:rsidRPr="00C04BE4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 </w:t>
      </w:r>
      <w:r w:rsidR="00651E5B" w:rsidRPr="00C04BE4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I </w:t>
      </w:r>
      <w:r w:rsidR="00133CEC" w:rsidRPr="00C04BE4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PRIJENOS </w:t>
      </w:r>
      <w:r w:rsidR="00EA227A" w:rsidRPr="00C04BE4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POKOJNIKA</w:t>
      </w:r>
    </w:p>
    <w:p w14:paraId="230C252C" w14:textId="77777777" w:rsidR="00AC4DA0" w:rsidRPr="00C04BE4" w:rsidRDefault="00AC4DA0" w:rsidP="00AC4DA0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 </w:t>
      </w:r>
    </w:p>
    <w:p w14:paraId="23FAC142" w14:textId="09A4D903" w:rsidR="00AC4DA0" w:rsidRPr="00C04BE4" w:rsidRDefault="00AC4DA0" w:rsidP="00AC4DA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 xml:space="preserve">Članak </w:t>
      </w:r>
      <w:r w:rsidR="00055247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19</w:t>
      </w: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2E7A1C87" w14:textId="63B8FE06" w:rsidR="00AC4DA0" w:rsidRPr="00C04BE4" w:rsidRDefault="00533008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Uprava</w:t>
      </w:r>
      <w:r w:rsidR="00CF408F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g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roblja </w:t>
      </w:r>
      <w:r w:rsidR="00CF408F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mo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že</w:t>
      </w:r>
      <w:r w:rsidR="00CF408F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odobriti privremen</w:t>
      </w:r>
      <w:r w:rsidR="00A6145F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i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ukop u grobnicu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Uprave</w:t>
      </w:r>
      <w:r w:rsidR="00975A4D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groblja ili u grobnicu korisnika koji je za to dao suglasnost.</w:t>
      </w:r>
    </w:p>
    <w:p w14:paraId="1DA526E2" w14:textId="41EFEA5D" w:rsidR="00AC4DA0" w:rsidRPr="00C04BE4" w:rsidRDefault="00533008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Uprava</w:t>
      </w:r>
      <w:r w:rsidR="00CF408F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975A4D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groblja </w:t>
      </w:r>
      <w:r w:rsidR="00CF408F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mo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že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odobriti ukop u grobnice iz stavka 1. ovoga članka u trajanju do jedne godine, kad </w:t>
      </w:r>
      <w:r w:rsidR="00D11643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umrla osoba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nema osigurano mjesto za ukop ili se ukop obavlja na groblju izvan područja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Općine Pićan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.</w:t>
      </w:r>
    </w:p>
    <w:p w14:paraId="63D17CA6" w14:textId="6F1313F2" w:rsidR="00AC4DA0" w:rsidRPr="00C04BE4" w:rsidRDefault="00AC4DA0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Privremeno ukopan</w:t>
      </w:r>
      <w:r w:rsidR="00422B44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D11643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umrl</w:t>
      </w:r>
      <w:r w:rsidR="00422B44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</w:t>
      </w:r>
      <w:r w:rsidR="00D11643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osob</w:t>
      </w:r>
      <w:r w:rsidR="00422B44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u grobnicu </w:t>
      </w:r>
      <w:r w:rsidR="00CC5587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Uprave</w:t>
      </w:r>
      <w:r w:rsidR="00CF408F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groblja, nakon isteka roka iz stavka 2. ovoga članka, </w:t>
      </w:r>
      <w:r w:rsidR="00CC5587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Uprava</w:t>
      </w:r>
      <w:r w:rsidR="00CF408F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975A4D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groblja ukopat će na </w:t>
      </w:r>
      <w:r w:rsidR="00CC5587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jedno od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groblj</w:t>
      </w:r>
      <w:r w:rsidR="00CC5587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a iz Članka 2.,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na trošak osobe koja je zatražila privremen</w:t>
      </w:r>
      <w:r w:rsidR="00A6145F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i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ukop.</w:t>
      </w:r>
    </w:p>
    <w:p w14:paraId="76A7D042" w14:textId="7A174273" w:rsidR="00AC4DA0" w:rsidRPr="00C04BE4" w:rsidRDefault="00422B44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Privremen</w:t>
      </w:r>
      <w:r w:rsidR="00A6145F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i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ukop umrle osobe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u grobnicu korisnika, nakon isteka roka iz stavka 2. ovoga članka, smatrat će se trajnim ukopom.</w:t>
      </w:r>
    </w:p>
    <w:p w14:paraId="1EED59A8" w14:textId="1CA01066" w:rsidR="00AC4DA0" w:rsidRPr="00C04BE4" w:rsidRDefault="00CC5587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Uprava</w:t>
      </w:r>
      <w:r w:rsidR="00975A4D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groblja </w:t>
      </w:r>
      <w:r w:rsidR="00CF408F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mo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že</w:t>
      </w:r>
      <w:r w:rsidR="00CF408F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odobriti </w:t>
      </w:r>
      <w:r w:rsidR="00373156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premještanje posmrtnih ostataka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u grobnicu iz stavka 1. ovoga članka u trajanju do jedne godine i kad je radi izgradnje grobnice na grobnom mjestu potrebno premjestiti posmrtne ostatke </w:t>
      </w:r>
      <w:r w:rsidR="00422B44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umrle osobe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, ako je proteklo 1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5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godina od posljednjeg ukopa u grob.</w:t>
      </w:r>
    </w:p>
    <w:p w14:paraId="1295483E" w14:textId="54D17489" w:rsidR="00AC4DA0" w:rsidRPr="00C04BE4" w:rsidRDefault="00AC4DA0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Nakon isteka roka iz stavka 5. ovoga članka, </w:t>
      </w:r>
      <w:r w:rsidR="00AF5C06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Uprava</w:t>
      </w:r>
      <w:r w:rsidR="00975A4D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groblja vratit će posmrtne ostatke </w:t>
      </w:r>
      <w:r w:rsidR="00422B44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umrle osobe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u grobno mjesto iz kojega je premješten na trošak korisnika grobnog mjesta.</w:t>
      </w:r>
    </w:p>
    <w:p w14:paraId="04012D92" w14:textId="0BB1A0B8" w:rsidR="00AC4DA0" w:rsidRPr="00C04BE4" w:rsidRDefault="00AC4DA0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U </w:t>
      </w:r>
      <w:r w:rsidR="00373156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grobno mjesto iz kojega su premješteni posmrtni ostaci  ne mogu se  vršiti ukopi  i polagati urne dok se premješteni posmrtni ostaci ne vrate </w:t>
      </w:r>
      <w:r w:rsidR="003337C1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i </w:t>
      </w:r>
      <w:r w:rsidR="003337C1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ne uredi grobno mjesto sukladno danoj suglasnosti</w:t>
      </w: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</w:p>
    <w:p w14:paraId="42BD1774" w14:textId="386F595C" w:rsidR="00B623A0" w:rsidRPr="00C04BE4" w:rsidRDefault="00B623A0" w:rsidP="00AC4DA0">
      <w:pPr>
        <w:shd w:val="clear" w:color="auto" w:fill="FFFFFF"/>
        <w:spacing w:after="0" w:line="240" w:lineRule="auto"/>
        <w:rPr>
          <w:rFonts w:ascii="Arial Narrow" w:eastAsia="Times New Roman" w:hAnsi="Arial Narrow" w:cs="Calibri"/>
          <w:b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ab/>
      </w:r>
    </w:p>
    <w:p w14:paraId="2F9129D5" w14:textId="11924B72" w:rsidR="00AC4DA0" w:rsidRPr="00C04BE4" w:rsidRDefault="00AC4DA0" w:rsidP="00AC4DA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 xml:space="preserve">Članak </w:t>
      </w:r>
      <w:r w:rsidR="00CD40A8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2</w:t>
      </w:r>
      <w:r w:rsidR="00055247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0</w:t>
      </w: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39034CF8" w14:textId="46E747B3" w:rsidR="00AC4DA0" w:rsidRPr="00C04BE4" w:rsidRDefault="00AA1BCC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Prijenos</w:t>
      </w:r>
      <w:r w:rsidR="00C773DC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D50525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pokoj</w:t>
      </w:r>
      <w:r w:rsidR="00CF408F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n</w:t>
      </w:r>
      <w:r w:rsidR="00D50525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ika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u drugo grobno mjesto može se odobriti na zahtjev članova uže obitelji pokojnika (supružnik i djeca). Ako su članovi uže obitelji umrli prije osobe čiji se prijenos traži, zahtjev mogu podnijeti drugi srodnici, prema redoslijedu utvrđenom zakonskim propisima o nasljeđivanju, odnosno druga ovlaštena osoba.</w:t>
      </w:r>
    </w:p>
    <w:p w14:paraId="4BFF8DD8" w14:textId="04CA1F9A" w:rsidR="00AC4DA0" w:rsidRPr="00C04BE4" w:rsidRDefault="005326B0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Prijenos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D50525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pokojnika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obavlja</w:t>
      </w:r>
      <w:r w:rsidR="00CF408F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ju</w:t>
      </w:r>
      <w:r w:rsidR="00E678A6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stručne osobe, obrt ili druga pravna osoba koji su osposobljeni za ekshumaciju a uz odobrenje 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E678A6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Uprave</w:t>
      </w:r>
      <w:r w:rsidR="00975A4D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groblja.</w:t>
      </w:r>
    </w:p>
    <w:p w14:paraId="25F184A4" w14:textId="070F1C3A" w:rsidR="00AC4DA0" w:rsidRPr="00C04BE4" w:rsidRDefault="00AC4DA0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Iskopavanje </w:t>
      </w:r>
      <w:r w:rsidR="00D50525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pokojnika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iz groba može se odobriti nakon proteka 15 godina od posljednjeg ukopa u grob.</w:t>
      </w:r>
    </w:p>
    <w:p w14:paraId="3D7A5401" w14:textId="3EEFC15C" w:rsidR="00AC4DA0" w:rsidRPr="00C04BE4" w:rsidRDefault="00AC4DA0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Prijenos </w:t>
      </w:r>
      <w:r w:rsidR="00D50525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pokojnika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iz grobnice u drugo grobno mjesto može se odobriti bez obzira na protek vremena od dana ukopa do dana prijenosa</w:t>
      </w:r>
      <w:r w:rsidR="004D2DFF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pod uvjetom da je pokojnik pokopan u kovinskom lijesu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.</w:t>
      </w:r>
    </w:p>
    <w:p w14:paraId="14D72A25" w14:textId="7D846500" w:rsidR="00EF130B" w:rsidRPr="00C04BE4" w:rsidRDefault="00EF130B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Prijenos urni može se odobriti bez  obzira na protek vremena od dana ukopa.</w:t>
      </w:r>
    </w:p>
    <w:p w14:paraId="18F58EB2" w14:textId="5C65C322" w:rsidR="00AC4DA0" w:rsidRPr="00C04BE4" w:rsidRDefault="00AC4DA0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Za </w:t>
      </w:r>
      <w:r w:rsidR="00EF130B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prijenos </w:t>
      </w:r>
      <w:r w:rsidR="00D50525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pokojnika</w:t>
      </w:r>
      <w:r w:rsidR="004360B6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potrebna je suglasnost svih korisnika grobnog mjesta iz kojega se posmrtni ostaci </w:t>
      </w:r>
      <w:r w:rsidR="00651E5B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premještaju i svih korisnika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grobnog mjesta na grobljima iz članka 2. ove odluke u koje se posmrtni ostaci prenose.</w:t>
      </w:r>
    </w:p>
    <w:p w14:paraId="1F6FFE76" w14:textId="4B03D5E1" w:rsidR="00AC4DA0" w:rsidRPr="00C04BE4" w:rsidRDefault="00AC4DA0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Iznimno od stavka </w:t>
      </w:r>
      <w:r w:rsidR="005212AE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6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. ovoga članka, ako je podnositelj zahtjeva za </w:t>
      </w:r>
      <w:r w:rsidR="009E52E1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prijenos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4D2DFF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ujedno i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4D2DFF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jedan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od korisnika grobnog mjesta iz kojega se posmrtni ostaci </w:t>
      </w:r>
      <w:r w:rsidR="00651E5B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prenose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nije potrebna suglasnost ostalih </w:t>
      </w:r>
      <w:proofErr w:type="spellStart"/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sukorisnika</w:t>
      </w:r>
      <w:proofErr w:type="spellEnd"/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toga grobnog mjesta.</w:t>
      </w:r>
    </w:p>
    <w:p w14:paraId="2681A666" w14:textId="610F5F5B" w:rsidR="00AC4DA0" w:rsidRPr="00C04BE4" w:rsidRDefault="00AC4DA0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Osobe iz stavaka 1. ovoga članka zahtjevu za prijenos dužne su priložiti suglasnost svih </w:t>
      </w:r>
      <w:proofErr w:type="spellStart"/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sukorisnika</w:t>
      </w:r>
      <w:proofErr w:type="spellEnd"/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grobnog mjesta</w:t>
      </w:r>
      <w:r w:rsidR="003337C1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, potvrdu o osiguranom mjestu</w:t>
      </w: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3337C1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odnosno načinu ispraćaja pokojnika za pokojnike koji neće biti ukopani na grobljima iz članka 2. ove odluke </w:t>
      </w: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i sprovodnicu koja se izdaje prema propisima o zaštiti pučanstva od zaraznih bolesti.</w:t>
      </w:r>
    </w:p>
    <w:p w14:paraId="56D94D01" w14:textId="31B67518" w:rsidR="00AC4DA0" w:rsidRPr="00C04BE4" w:rsidRDefault="00AC4DA0" w:rsidP="00AC4DA0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</w:p>
    <w:p w14:paraId="696BF0CF" w14:textId="089F2F57" w:rsidR="00AC4DA0" w:rsidRPr="00C04BE4" w:rsidRDefault="00AC4DA0" w:rsidP="00F20D23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NAKNADA ZA DODJELU GROBNOG MJESTA NA KORIŠTENJE I GODIŠNJA GROBNA NAKNADA</w:t>
      </w:r>
    </w:p>
    <w:p w14:paraId="427CF3CC" w14:textId="77777777" w:rsidR="00BF3385" w:rsidRPr="00C04BE4" w:rsidRDefault="00BF3385" w:rsidP="00AC4DA0">
      <w:pPr>
        <w:shd w:val="clear" w:color="auto" w:fill="FFFFFF"/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</w:p>
    <w:p w14:paraId="4EA1AE9A" w14:textId="21A1F660" w:rsidR="00BF3385" w:rsidRPr="00C04BE4" w:rsidRDefault="00AC4DA0" w:rsidP="00BF3385">
      <w:pPr>
        <w:pStyle w:val="Naslov1"/>
        <w:spacing w:after="240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color w:val="000000"/>
          <w:sz w:val="24"/>
          <w:szCs w:val="24"/>
        </w:rPr>
        <w:t> </w:t>
      </w:r>
      <w:r w:rsidR="00BF3385" w:rsidRPr="00C04BE4">
        <w:rPr>
          <w:rFonts w:ascii="Arial Narrow" w:hAnsi="Arial Narrow" w:cs="Times New Roman"/>
          <w:sz w:val="24"/>
          <w:szCs w:val="24"/>
        </w:rPr>
        <w:t>Članak</w:t>
      </w:r>
      <w:r w:rsidR="00BF3385" w:rsidRPr="00C04BE4">
        <w:rPr>
          <w:rFonts w:ascii="Arial Narrow" w:hAnsi="Arial Narrow" w:cs="Times New Roman"/>
          <w:spacing w:val="-7"/>
          <w:sz w:val="24"/>
          <w:szCs w:val="24"/>
        </w:rPr>
        <w:t xml:space="preserve"> </w:t>
      </w:r>
      <w:r w:rsidR="00CD40A8" w:rsidRPr="00C04BE4">
        <w:rPr>
          <w:rFonts w:ascii="Arial Narrow" w:hAnsi="Arial Narrow" w:cs="Times New Roman"/>
          <w:sz w:val="24"/>
          <w:szCs w:val="24"/>
        </w:rPr>
        <w:t>2</w:t>
      </w:r>
      <w:r w:rsidR="00055247" w:rsidRPr="00C04BE4">
        <w:rPr>
          <w:rFonts w:ascii="Arial Narrow" w:hAnsi="Arial Narrow" w:cs="Times New Roman"/>
          <w:sz w:val="24"/>
          <w:szCs w:val="24"/>
        </w:rPr>
        <w:t>1</w:t>
      </w:r>
      <w:r w:rsidR="00BF3385" w:rsidRPr="00C04BE4">
        <w:rPr>
          <w:rFonts w:ascii="Arial Narrow" w:hAnsi="Arial Narrow" w:cs="Times New Roman"/>
          <w:sz w:val="24"/>
          <w:szCs w:val="24"/>
        </w:rPr>
        <w:t>.</w:t>
      </w:r>
    </w:p>
    <w:p w14:paraId="18C0CF63" w14:textId="38615A50" w:rsidR="002644C0" w:rsidRPr="00C04BE4" w:rsidRDefault="00BF3385" w:rsidP="00F20D23">
      <w:pPr>
        <w:pStyle w:val="Tijeloteksta"/>
        <w:kinsoku w:val="0"/>
        <w:overflowPunct w:val="0"/>
        <w:spacing w:after="240"/>
        <w:ind w:right="125" w:firstLine="708"/>
        <w:jc w:val="both"/>
        <w:rPr>
          <w:rFonts w:ascii="Arial Narrow" w:hAnsi="Arial Narrow" w:cs="Times New Roman"/>
          <w:color w:val="FF0000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 xml:space="preserve">Visinu </w:t>
      </w:r>
      <w:r w:rsidRPr="00C04BE4">
        <w:rPr>
          <w:rFonts w:ascii="Arial Narrow" w:hAnsi="Arial Narrow" w:cs="Times New Roman"/>
          <w:color w:val="000000"/>
          <w:sz w:val="24"/>
          <w:szCs w:val="24"/>
        </w:rPr>
        <w:t xml:space="preserve">naknade za dodjelu grobnog mjesta na korištenje i visinu godišnje grobne naknade </w:t>
      </w:r>
      <w:r w:rsidR="00701410" w:rsidRPr="00C04BE4">
        <w:rPr>
          <w:rFonts w:ascii="Arial Narrow" w:hAnsi="Arial Narrow" w:cs="Times New Roman"/>
          <w:color w:val="000000"/>
          <w:sz w:val="24"/>
          <w:szCs w:val="24"/>
        </w:rPr>
        <w:t>određuj</w:t>
      </w:r>
      <w:r w:rsidR="00D63169" w:rsidRPr="00C04BE4">
        <w:rPr>
          <w:rFonts w:ascii="Arial Narrow" w:hAnsi="Arial Narrow" w:cs="Times New Roman"/>
          <w:color w:val="000000"/>
          <w:sz w:val="24"/>
          <w:szCs w:val="24"/>
        </w:rPr>
        <w:t>e</w:t>
      </w:r>
      <w:r w:rsidRPr="00C04BE4">
        <w:rPr>
          <w:rFonts w:ascii="Arial Narrow" w:hAnsi="Arial Narrow" w:cs="Times New Roman"/>
          <w:color w:val="000000"/>
          <w:sz w:val="24"/>
          <w:szCs w:val="24"/>
        </w:rPr>
        <w:t xml:space="preserve"> </w:t>
      </w:r>
      <w:r w:rsidR="00D63169" w:rsidRPr="00C04BE4">
        <w:rPr>
          <w:rFonts w:ascii="Arial Narrow" w:hAnsi="Arial Narrow" w:cs="Times New Roman"/>
          <w:color w:val="000000"/>
          <w:sz w:val="24"/>
          <w:szCs w:val="24"/>
        </w:rPr>
        <w:t>Općinsko vijeće</w:t>
      </w:r>
      <w:r w:rsidR="00547ADD" w:rsidRPr="00C04BE4">
        <w:rPr>
          <w:rFonts w:ascii="Arial Narrow" w:hAnsi="Arial Narrow" w:cs="Times New Roman"/>
          <w:color w:val="000000"/>
          <w:sz w:val="24"/>
          <w:szCs w:val="24"/>
        </w:rPr>
        <w:t xml:space="preserve"> </w:t>
      </w:r>
      <w:r w:rsidR="00D63169" w:rsidRPr="00C04BE4">
        <w:rPr>
          <w:rFonts w:ascii="Arial Narrow" w:hAnsi="Arial Narrow" w:cs="Times New Roman"/>
          <w:color w:val="000000"/>
          <w:sz w:val="24"/>
          <w:szCs w:val="24"/>
        </w:rPr>
        <w:t>na prijedlog Općinskog načelnika</w:t>
      </w:r>
      <w:r w:rsidR="00770542" w:rsidRPr="00C04BE4">
        <w:rPr>
          <w:rFonts w:ascii="Arial Narrow" w:hAnsi="Arial Narrow" w:cs="Times New Roman"/>
          <w:color w:val="FF0000"/>
          <w:sz w:val="24"/>
          <w:szCs w:val="24"/>
        </w:rPr>
        <w:t>.</w:t>
      </w:r>
    </w:p>
    <w:p w14:paraId="3A407702" w14:textId="27A651AA" w:rsidR="00BF3385" w:rsidRPr="00C04BE4" w:rsidRDefault="00F20D23" w:rsidP="00BF3385">
      <w:pPr>
        <w:pStyle w:val="Naslov1"/>
        <w:kinsoku w:val="0"/>
        <w:overflowPunct w:val="0"/>
        <w:spacing w:after="240"/>
        <w:ind w:left="102" w:right="125"/>
        <w:rPr>
          <w:rFonts w:ascii="Arial Narrow" w:hAnsi="Arial Narrow" w:cs="Times New Roman"/>
          <w:sz w:val="24"/>
          <w:szCs w:val="24"/>
        </w:rPr>
      </w:pPr>
      <w:bookmarkStart w:id="6" w:name="Članak_16."/>
      <w:bookmarkEnd w:id="6"/>
      <w:r>
        <w:rPr>
          <w:rFonts w:ascii="Arial Narrow" w:hAnsi="Arial Narrow" w:cs="Times New Roman"/>
          <w:sz w:val="24"/>
          <w:szCs w:val="24"/>
        </w:rPr>
        <w:lastRenderedPageBreak/>
        <w:t>Č</w:t>
      </w:r>
      <w:r w:rsidR="00BF3385" w:rsidRPr="00C04BE4">
        <w:rPr>
          <w:rFonts w:ascii="Arial Narrow" w:hAnsi="Arial Narrow" w:cs="Times New Roman"/>
          <w:sz w:val="24"/>
          <w:szCs w:val="24"/>
        </w:rPr>
        <w:t xml:space="preserve">lanak </w:t>
      </w:r>
      <w:r w:rsidR="00CD40A8" w:rsidRPr="00C04BE4">
        <w:rPr>
          <w:rFonts w:ascii="Arial Narrow" w:hAnsi="Arial Narrow" w:cs="Times New Roman"/>
          <w:sz w:val="24"/>
          <w:szCs w:val="24"/>
        </w:rPr>
        <w:t>2</w:t>
      </w:r>
      <w:r w:rsidR="00055247" w:rsidRPr="00C04BE4">
        <w:rPr>
          <w:rFonts w:ascii="Arial Narrow" w:hAnsi="Arial Narrow" w:cs="Times New Roman"/>
          <w:sz w:val="24"/>
          <w:szCs w:val="24"/>
        </w:rPr>
        <w:t>2</w:t>
      </w:r>
      <w:r w:rsidR="00BF3385" w:rsidRPr="00C04BE4">
        <w:rPr>
          <w:rFonts w:ascii="Arial Narrow" w:hAnsi="Arial Narrow" w:cs="Times New Roman"/>
          <w:sz w:val="24"/>
          <w:szCs w:val="24"/>
        </w:rPr>
        <w:t>.</w:t>
      </w:r>
    </w:p>
    <w:p w14:paraId="56226696" w14:textId="77777777" w:rsidR="00BF3385" w:rsidRPr="00C04BE4" w:rsidRDefault="00BF3385" w:rsidP="00F20D23">
      <w:pPr>
        <w:pStyle w:val="Tijeloteksta"/>
        <w:kinsoku w:val="0"/>
        <w:overflowPunct w:val="0"/>
        <w:spacing w:after="240"/>
        <w:ind w:left="102" w:right="125" w:firstLine="606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>Visina naknade za dodjelu grobnog mjesta na korištenje i visina godišnje grobne naknade utvrđuju se prema:</w:t>
      </w:r>
    </w:p>
    <w:p w14:paraId="00C660B0" w14:textId="5C00D488" w:rsidR="00BF3385" w:rsidRPr="00C04BE4" w:rsidRDefault="00BF3385" w:rsidP="00F20D23">
      <w:pPr>
        <w:pStyle w:val="Tijeloteksta"/>
        <w:numPr>
          <w:ilvl w:val="0"/>
          <w:numId w:val="15"/>
        </w:numPr>
        <w:kinsoku w:val="0"/>
        <w:overflowPunct w:val="0"/>
        <w:ind w:right="125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>vrsti grobnog</w:t>
      </w:r>
      <w:r w:rsidRPr="00C04BE4">
        <w:rPr>
          <w:rFonts w:ascii="Arial Narrow" w:hAnsi="Arial Narrow" w:cs="Times New Roman"/>
          <w:spacing w:val="-14"/>
          <w:sz w:val="24"/>
          <w:szCs w:val="24"/>
        </w:rPr>
        <w:t xml:space="preserve"> </w:t>
      </w:r>
      <w:r w:rsidR="007B45B5" w:rsidRPr="00C04BE4">
        <w:rPr>
          <w:rFonts w:ascii="Arial Narrow" w:hAnsi="Arial Narrow" w:cs="Times New Roman"/>
          <w:sz w:val="24"/>
          <w:szCs w:val="24"/>
        </w:rPr>
        <w:t>mjesta</w:t>
      </w:r>
    </w:p>
    <w:p w14:paraId="5577EB65" w14:textId="75F06940" w:rsidR="00BF3385" w:rsidRPr="00C04BE4" w:rsidRDefault="00BF3385" w:rsidP="00F20D23">
      <w:pPr>
        <w:pStyle w:val="Odlomakpopisa"/>
        <w:numPr>
          <w:ilvl w:val="0"/>
          <w:numId w:val="15"/>
        </w:numPr>
        <w:tabs>
          <w:tab w:val="left" w:pos="205"/>
        </w:tabs>
        <w:kinsoku w:val="0"/>
        <w:overflowPunct w:val="0"/>
        <w:ind w:right="125"/>
        <w:jc w:val="both"/>
        <w:rPr>
          <w:rFonts w:ascii="Arial Narrow" w:hAnsi="Arial Narrow" w:cs="Times New Roman"/>
        </w:rPr>
      </w:pPr>
      <w:r w:rsidRPr="00C04BE4">
        <w:rPr>
          <w:rFonts w:ascii="Arial Narrow" w:hAnsi="Arial Narrow" w:cs="Times New Roman"/>
        </w:rPr>
        <w:t>opremljenosti komunalnom</w:t>
      </w:r>
      <w:r w:rsidRPr="00C04BE4">
        <w:rPr>
          <w:rFonts w:ascii="Arial Narrow" w:hAnsi="Arial Narrow" w:cs="Times New Roman"/>
          <w:spacing w:val="-14"/>
        </w:rPr>
        <w:t xml:space="preserve"> </w:t>
      </w:r>
      <w:r w:rsidR="007B45B5" w:rsidRPr="00C04BE4">
        <w:rPr>
          <w:rFonts w:ascii="Arial Narrow" w:hAnsi="Arial Narrow" w:cs="Times New Roman"/>
        </w:rPr>
        <w:t>infrastrukturom</w:t>
      </w:r>
    </w:p>
    <w:p w14:paraId="165FB644" w14:textId="77777777" w:rsidR="00BF3385" w:rsidRPr="00C04BE4" w:rsidRDefault="00BF3385" w:rsidP="00F20D23">
      <w:pPr>
        <w:pStyle w:val="Odlomakpopisa"/>
        <w:numPr>
          <w:ilvl w:val="0"/>
          <w:numId w:val="15"/>
        </w:numPr>
        <w:tabs>
          <w:tab w:val="left" w:pos="205"/>
        </w:tabs>
        <w:kinsoku w:val="0"/>
        <w:overflowPunct w:val="0"/>
        <w:ind w:right="125"/>
        <w:jc w:val="both"/>
        <w:rPr>
          <w:rFonts w:ascii="Arial Narrow" w:hAnsi="Arial Narrow" w:cs="Times New Roman"/>
          <w:w w:val="105"/>
        </w:rPr>
      </w:pPr>
      <w:r w:rsidRPr="00C04BE4">
        <w:rPr>
          <w:rFonts w:ascii="Arial Narrow" w:hAnsi="Arial Narrow" w:cs="Times New Roman"/>
          <w:w w:val="105"/>
        </w:rPr>
        <w:t>veličini grobnog mjesta</w:t>
      </w:r>
      <w:r w:rsidRPr="00C04BE4">
        <w:rPr>
          <w:rFonts w:ascii="Arial Narrow" w:hAnsi="Arial Narrow" w:cs="Times New Roman"/>
          <w:spacing w:val="-31"/>
          <w:w w:val="105"/>
        </w:rPr>
        <w:t xml:space="preserve"> </w:t>
      </w:r>
      <w:r w:rsidRPr="00C04BE4">
        <w:rPr>
          <w:rFonts w:ascii="Arial Narrow" w:hAnsi="Arial Narrow" w:cs="Times New Roman"/>
          <w:w w:val="105"/>
        </w:rPr>
        <w:t>i</w:t>
      </w:r>
    </w:p>
    <w:p w14:paraId="70E01343" w14:textId="08D81076" w:rsidR="00BF3385" w:rsidRPr="00C04BE4" w:rsidRDefault="00BF3385" w:rsidP="00F20D23">
      <w:pPr>
        <w:pStyle w:val="Odlomakpopisa"/>
        <w:numPr>
          <w:ilvl w:val="0"/>
          <w:numId w:val="15"/>
        </w:numPr>
        <w:tabs>
          <w:tab w:val="left" w:pos="205"/>
        </w:tabs>
        <w:kinsoku w:val="0"/>
        <w:overflowPunct w:val="0"/>
        <w:ind w:right="125"/>
        <w:jc w:val="both"/>
        <w:rPr>
          <w:rFonts w:ascii="Arial Narrow" w:hAnsi="Arial Narrow" w:cs="Times New Roman"/>
        </w:rPr>
      </w:pPr>
      <w:r w:rsidRPr="00C04BE4">
        <w:rPr>
          <w:rFonts w:ascii="Arial Narrow" w:hAnsi="Arial Narrow" w:cs="Times New Roman"/>
        </w:rPr>
        <w:t>lokaciji</w:t>
      </w:r>
      <w:r w:rsidRPr="00C04BE4">
        <w:rPr>
          <w:rFonts w:ascii="Arial Narrow" w:hAnsi="Arial Narrow" w:cs="Times New Roman"/>
          <w:spacing w:val="-7"/>
        </w:rPr>
        <w:t xml:space="preserve"> </w:t>
      </w:r>
      <w:r w:rsidRPr="00C04BE4">
        <w:rPr>
          <w:rFonts w:ascii="Arial Narrow" w:hAnsi="Arial Narrow" w:cs="Times New Roman"/>
        </w:rPr>
        <w:t>groblja.</w:t>
      </w:r>
    </w:p>
    <w:p w14:paraId="6A46A978" w14:textId="77777777" w:rsidR="009D0B21" w:rsidRPr="00C04BE4" w:rsidRDefault="009D0B21" w:rsidP="00F20D23">
      <w:pPr>
        <w:pStyle w:val="Bezproreda"/>
        <w:rPr>
          <w:rFonts w:ascii="Arial Narrow" w:hAnsi="Arial Narrow" w:cs="Times New Roman"/>
          <w:b/>
          <w:sz w:val="24"/>
          <w:szCs w:val="24"/>
        </w:rPr>
      </w:pPr>
      <w:bookmarkStart w:id="7" w:name="Članak_17."/>
      <w:bookmarkEnd w:id="7"/>
    </w:p>
    <w:p w14:paraId="135E0C7B" w14:textId="4BB7A4D7" w:rsidR="00701410" w:rsidRPr="00C04BE4" w:rsidRDefault="00701410" w:rsidP="00701410">
      <w:pPr>
        <w:pStyle w:val="Bezproreda"/>
        <w:jc w:val="center"/>
        <w:rPr>
          <w:rFonts w:ascii="Arial Narrow" w:hAnsi="Arial Narrow" w:cs="Times New Roman"/>
          <w:b/>
          <w:sz w:val="24"/>
          <w:szCs w:val="24"/>
        </w:rPr>
      </w:pPr>
      <w:r w:rsidRPr="00C04BE4">
        <w:rPr>
          <w:rFonts w:ascii="Arial Narrow" w:hAnsi="Arial Narrow" w:cs="Times New Roman"/>
          <w:b/>
          <w:sz w:val="24"/>
          <w:szCs w:val="24"/>
        </w:rPr>
        <w:t>Članak 2</w:t>
      </w:r>
      <w:r w:rsidR="00055247" w:rsidRPr="00C04BE4">
        <w:rPr>
          <w:rFonts w:ascii="Arial Narrow" w:hAnsi="Arial Narrow" w:cs="Times New Roman"/>
          <w:b/>
          <w:sz w:val="24"/>
          <w:szCs w:val="24"/>
        </w:rPr>
        <w:t>3</w:t>
      </w:r>
      <w:r w:rsidRPr="00C04BE4">
        <w:rPr>
          <w:rFonts w:ascii="Arial Narrow" w:hAnsi="Arial Narrow" w:cs="Times New Roman"/>
          <w:b/>
          <w:sz w:val="24"/>
          <w:szCs w:val="24"/>
        </w:rPr>
        <w:t>.</w:t>
      </w:r>
    </w:p>
    <w:p w14:paraId="70286478" w14:textId="037041EE" w:rsidR="00BF3385" w:rsidRPr="00C04BE4" w:rsidRDefault="00BF3385" w:rsidP="00F20D23">
      <w:pPr>
        <w:pStyle w:val="Bezproreda"/>
        <w:ind w:firstLine="708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 xml:space="preserve">Naknada za dodjelu grobnog mjesta na korištenje plaća se prilikom dodjele grobnog mjesta na </w:t>
      </w:r>
      <w:r w:rsidRPr="00C04BE4">
        <w:rPr>
          <w:rFonts w:ascii="Arial Narrow" w:hAnsi="Arial Narrow" w:cs="Times New Roman"/>
          <w:color w:val="000000"/>
          <w:sz w:val="24"/>
          <w:szCs w:val="24"/>
        </w:rPr>
        <w:t>korištenje</w:t>
      </w:r>
    </w:p>
    <w:p w14:paraId="58A33C2A" w14:textId="049E0B5A" w:rsidR="00BF3385" w:rsidRPr="00C04BE4" w:rsidRDefault="00BF3385" w:rsidP="00F20D23">
      <w:pPr>
        <w:pStyle w:val="Bezproreda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>Godišnja grobna naknada plaća se u pravilu jednom godišnje za održavanje groblja.</w:t>
      </w:r>
    </w:p>
    <w:p w14:paraId="0947F8BE" w14:textId="3E261E8A" w:rsidR="00BF3385" w:rsidRPr="00C04BE4" w:rsidRDefault="009F1115" w:rsidP="00F20D23">
      <w:pPr>
        <w:pStyle w:val="Bezproreda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>Uprava</w:t>
      </w:r>
      <w:r w:rsidR="00BF3385" w:rsidRPr="00C04BE4">
        <w:rPr>
          <w:rFonts w:ascii="Arial Narrow" w:hAnsi="Arial Narrow" w:cs="Times New Roman"/>
          <w:sz w:val="24"/>
          <w:szCs w:val="24"/>
        </w:rPr>
        <w:t xml:space="preserve"> groblja dužna </w:t>
      </w:r>
      <w:r w:rsidRPr="00C04BE4">
        <w:rPr>
          <w:rFonts w:ascii="Arial Narrow" w:hAnsi="Arial Narrow" w:cs="Times New Roman"/>
          <w:sz w:val="24"/>
          <w:szCs w:val="24"/>
        </w:rPr>
        <w:t>je</w:t>
      </w:r>
      <w:r w:rsidR="00BF3385" w:rsidRPr="00C04BE4">
        <w:rPr>
          <w:rFonts w:ascii="Arial Narrow" w:hAnsi="Arial Narrow" w:cs="Times New Roman"/>
          <w:sz w:val="24"/>
          <w:szCs w:val="24"/>
        </w:rPr>
        <w:t xml:space="preserve"> uplatnice za plaćanje godišnje grobne naknade dostavljati osobi koja je u grobni očevidnik upisana kao korisnik ili drugoj osobi koju je odredio korisnik.</w:t>
      </w:r>
    </w:p>
    <w:p w14:paraId="291E5090" w14:textId="576E595E" w:rsidR="00BF3385" w:rsidRPr="00C04BE4" w:rsidRDefault="00BF3385" w:rsidP="00F20D23">
      <w:pPr>
        <w:pStyle w:val="Bezproreda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>Ako ima više korisnika, uplatnice se dostavljaju korisniku određenom njihovim sporazumom ili korisniku koji je pristao na</w:t>
      </w:r>
      <w:r w:rsidRPr="00C04BE4">
        <w:rPr>
          <w:rFonts w:ascii="Arial Narrow" w:hAnsi="Arial Narrow" w:cs="Times New Roman"/>
          <w:spacing w:val="-8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plaćanje.</w:t>
      </w:r>
    </w:p>
    <w:p w14:paraId="28179C95" w14:textId="246B4257" w:rsidR="008C17E0" w:rsidRPr="00C04BE4" w:rsidRDefault="00AC4DA0" w:rsidP="00F20D23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 </w:t>
      </w:r>
    </w:p>
    <w:p w14:paraId="3023B397" w14:textId="119E80F5" w:rsidR="001205E2" w:rsidRPr="00C04BE4" w:rsidRDefault="001205E2" w:rsidP="001205E2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 xml:space="preserve">Članak </w:t>
      </w:r>
      <w:r w:rsidR="00CD40A8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2</w:t>
      </w:r>
      <w:r w:rsidR="00055247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4</w:t>
      </w:r>
      <w:r w:rsidR="00CD40A8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6EDF80A3" w14:textId="77777777" w:rsidR="001205E2" w:rsidRPr="00C04BE4" w:rsidRDefault="001205E2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Grobno mjesto za koje godišnja grobna naknada nije plaćena 10 godina smatra se napuštenim.</w:t>
      </w:r>
    </w:p>
    <w:p w14:paraId="0F56D61E" w14:textId="3D237320" w:rsidR="001205E2" w:rsidRPr="00C04BE4" w:rsidRDefault="000F1423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Uprava</w:t>
      </w:r>
      <w:r w:rsidR="0055650C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1205E2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groblja mo</w:t>
      </w: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že</w:t>
      </w:r>
      <w:r w:rsidR="001205E2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dodijeliti napušteno grobno mjesto na korištenje nakon proteka 1</w:t>
      </w: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0</w:t>
      </w:r>
      <w:r w:rsidR="001205E2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godina od posljednjeg ukopa u grob, odnosno nakon proteka </w:t>
      </w: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2</w:t>
      </w:r>
      <w:r w:rsidR="001205E2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0 godina od ukopa u grobnicu.</w:t>
      </w:r>
    </w:p>
    <w:p w14:paraId="1160FBC4" w14:textId="5E28D2A3" w:rsidR="001205E2" w:rsidRPr="00C04BE4" w:rsidRDefault="000F1423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Uprava</w:t>
      </w:r>
      <w:r w:rsidR="0055650C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1205E2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groblja mo</w:t>
      </w: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že</w:t>
      </w:r>
      <w:r w:rsidR="001205E2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dodijeliti napušteno grobno mjesto na korištenje i prije isteka roka iz stavka 2. ove odluke, bez uređenja i premještanja posmrtnih ostataka, prijašnjem korisniku ili članu obitelji umrloga korisnika koji ima prijavljeno prebivalište na području </w:t>
      </w: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Općine Pićan</w:t>
      </w:r>
      <w:r w:rsidR="001205E2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i nema grobno mjesto na grobljima iz članka 2. ove odluke ako prethodno uplati naknadu za dodjelu grobnog mjesta na korištenje.</w:t>
      </w:r>
    </w:p>
    <w:p w14:paraId="50A750E3" w14:textId="4DD99060" w:rsidR="001205E2" w:rsidRPr="00C04BE4" w:rsidRDefault="001205E2" w:rsidP="00F20D23">
      <w:pPr>
        <w:pStyle w:val="Bezproreda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>U slučaju iz stavka 3. ovog članka zabrana premještanja</w:t>
      </w: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posmrtnih ostataka </w:t>
      </w:r>
      <w:r w:rsidRPr="00C04BE4">
        <w:rPr>
          <w:rFonts w:ascii="Arial Narrow" w:hAnsi="Arial Narrow" w:cs="Times New Roman"/>
          <w:sz w:val="24"/>
          <w:szCs w:val="24"/>
        </w:rPr>
        <w:t xml:space="preserve"> upisuje se  u grobni očevidnik istodobno s upisom prava korištenja.</w:t>
      </w:r>
    </w:p>
    <w:p w14:paraId="3DD707A1" w14:textId="2E848094" w:rsidR="001205E2" w:rsidRPr="00C04BE4" w:rsidRDefault="001205E2" w:rsidP="00F20D23">
      <w:pPr>
        <w:spacing w:after="240"/>
        <w:ind w:right="125"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>Korisnik iz stavka 3. ovog članka ne može ustupiti ili bilo kojim drugim pravnim poslom prenijeti na korištenje</w:t>
      </w:r>
      <w:r w:rsidR="008C23DA" w:rsidRPr="00C04BE4">
        <w:rPr>
          <w:rFonts w:ascii="Arial Narrow" w:hAnsi="Arial Narrow" w:cs="Times New Roman"/>
          <w:sz w:val="24"/>
          <w:szCs w:val="24"/>
        </w:rPr>
        <w:t xml:space="preserve"> grobno mjesto </w:t>
      </w:r>
      <w:r w:rsidRPr="00C04BE4">
        <w:rPr>
          <w:rFonts w:ascii="Arial Narrow" w:hAnsi="Arial Narrow" w:cs="Times New Roman"/>
          <w:sz w:val="24"/>
          <w:szCs w:val="24"/>
        </w:rPr>
        <w:t xml:space="preserve"> drugoj osobi ili dati pravo ukopa u grobno mjesto prije proteka  roka od 10 godina od dana stjecanja prava korištenja i</w:t>
      </w:r>
      <w:r w:rsidR="005212AE" w:rsidRPr="00C04BE4">
        <w:rPr>
          <w:rFonts w:ascii="Arial Narrow" w:hAnsi="Arial Narrow" w:cs="Times New Roman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proteka  roka od 1</w:t>
      </w:r>
      <w:r w:rsidR="000F1423" w:rsidRPr="00C04BE4">
        <w:rPr>
          <w:rFonts w:ascii="Arial Narrow" w:hAnsi="Arial Narrow" w:cs="Times New Roman"/>
          <w:sz w:val="24"/>
          <w:szCs w:val="24"/>
        </w:rPr>
        <w:t>0</w:t>
      </w:r>
      <w:r w:rsidRPr="00C04BE4">
        <w:rPr>
          <w:rFonts w:ascii="Arial Narrow" w:hAnsi="Arial Narrow" w:cs="Times New Roman"/>
          <w:sz w:val="24"/>
          <w:szCs w:val="24"/>
        </w:rPr>
        <w:t xml:space="preserve"> godina od dana posljednjeg ukopa u grob, odnosno </w:t>
      </w:r>
      <w:r w:rsidR="000F1423" w:rsidRPr="00C04BE4">
        <w:rPr>
          <w:rFonts w:ascii="Arial Narrow" w:hAnsi="Arial Narrow" w:cs="Times New Roman"/>
          <w:sz w:val="24"/>
          <w:szCs w:val="24"/>
        </w:rPr>
        <w:t>2</w:t>
      </w:r>
      <w:r w:rsidRPr="00C04BE4">
        <w:rPr>
          <w:rFonts w:ascii="Arial Narrow" w:hAnsi="Arial Narrow" w:cs="Times New Roman"/>
          <w:sz w:val="24"/>
          <w:szCs w:val="24"/>
        </w:rPr>
        <w:t>0 godina od ukopa u grobnicu.</w:t>
      </w:r>
    </w:p>
    <w:p w14:paraId="7482DAE8" w14:textId="21664313" w:rsidR="00AC4DA0" w:rsidRPr="00C04BE4" w:rsidRDefault="00AC4DA0" w:rsidP="00AC4DA0">
      <w:pPr>
        <w:shd w:val="clear" w:color="auto" w:fill="FFFFFF"/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 xml:space="preserve">ODRŽAVANJE GROBLJA </w:t>
      </w:r>
      <w:r w:rsidR="001B2A37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I UKLANJANJE OTPADA</w:t>
      </w:r>
    </w:p>
    <w:p w14:paraId="5B14D9B6" w14:textId="77777777" w:rsidR="00AC4DA0" w:rsidRPr="00C04BE4" w:rsidRDefault="00AC4DA0" w:rsidP="00AC4DA0">
      <w:pPr>
        <w:shd w:val="clear" w:color="auto" w:fill="FFFFFF"/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 </w:t>
      </w:r>
    </w:p>
    <w:p w14:paraId="49F0F674" w14:textId="2A31B455" w:rsidR="00AC4DA0" w:rsidRPr="00C04BE4" w:rsidRDefault="00AC4DA0" w:rsidP="00AC4DA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Članak 2</w:t>
      </w:r>
      <w:r w:rsidR="00055247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5</w:t>
      </w: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7229080C" w14:textId="7EC42144" w:rsidR="00AC4DA0" w:rsidRPr="00C04BE4" w:rsidRDefault="002C58FE" w:rsidP="00F20D23">
      <w:pPr>
        <w:shd w:val="clear" w:color="auto" w:fill="FFFFFF"/>
        <w:spacing w:after="0" w:line="240" w:lineRule="auto"/>
        <w:ind w:firstLine="708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Uprava</w:t>
      </w:r>
      <w:r w:rsidR="0055650C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groblja vod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i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brigu o održavanju groblja i uklanjanju otpada s groblja.</w:t>
      </w:r>
    </w:p>
    <w:p w14:paraId="2B26B071" w14:textId="48EA0340" w:rsidR="00AC4DA0" w:rsidRPr="00F20D23" w:rsidRDefault="00AC4DA0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FF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 </w:t>
      </w:r>
      <w:bookmarkStart w:id="8" w:name="_Hlk170827778"/>
    </w:p>
    <w:bookmarkEnd w:id="8"/>
    <w:p w14:paraId="064BB11A" w14:textId="5E2C5BD1" w:rsidR="00AC4DA0" w:rsidRPr="00C04BE4" w:rsidRDefault="00AC4DA0" w:rsidP="00AC4DA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Članak 2</w:t>
      </w:r>
      <w:r w:rsidR="00055247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6</w:t>
      </w: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484A0743" w14:textId="09AD9EFC" w:rsidR="00AC4DA0" w:rsidRPr="00C04BE4" w:rsidRDefault="00AC4DA0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Groblje mora biti ograđeno</w:t>
      </w:r>
      <w:r w:rsidR="00196E49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, uredno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te </w:t>
      </w:r>
      <w:r w:rsidR="00196E49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redovno održavano.</w:t>
      </w:r>
    </w:p>
    <w:p w14:paraId="5B0562F7" w14:textId="77777777" w:rsidR="00AC4DA0" w:rsidRPr="00C04BE4" w:rsidRDefault="00AC4DA0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Mrtvačnica i drugi objekti na groblju moraju se održavati u urednom i ispravnom stanju.</w:t>
      </w:r>
    </w:p>
    <w:p w14:paraId="78B27E76" w14:textId="089D2445" w:rsidR="00AC4DA0" w:rsidRPr="00F20D23" w:rsidRDefault="00AC4DA0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FF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 </w:t>
      </w:r>
    </w:p>
    <w:p w14:paraId="72AA61CF" w14:textId="1FDC08E2" w:rsidR="00AC4DA0" w:rsidRPr="00C04BE4" w:rsidRDefault="00AC4DA0" w:rsidP="00AC4DA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 xml:space="preserve">Članak </w:t>
      </w:r>
      <w:r w:rsidR="00485143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2</w:t>
      </w:r>
      <w:r w:rsidR="00055247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7</w:t>
      </w: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21C0C47F" w14:textId="4C3732A8" w:rsidR="00AC4DA0" w:rsidRPr="00C04BE4" w:rsidRDefault="002C58FE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Uprava</w:t>
      </w:r>
      <w:r w:rsidR="0055650C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2205EE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groblja određuj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e</w:t>
      </w:r>
      <w:r w:rsidR="002205EE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raspored ispraćaja i ukopa.</w:t>
      </w:r>
    </w:p>
    <w:p w14:paraId="55C87084" w14:textId="77777777" w:rsidR="00C073F0" w:rsidRPr="00C04BE4" w:rsidRDefault="00C073F0" w:rsidP="00AC4DA0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</w:p>
    <w:p w14:paraId="63D78A53" w14:textId="54857A2F" w:rsidR="00F36370" w:rsidRPr="00C04BE4" w:rsidRDefault="00AC4DA0" w:rsidP="00F36370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 </w:t>
      </w:r>
      <w:r w:rsidR="00A51A30" w:rsidRPr="00C04BE4">
        <w:rPr>
          <w:rFonts w:ascii="Arial Narrow" w:hAnsi="Arial Narrow" w:cs="Times New Roman"/>
          <w:b/>
          <w:sz w:val="24"/>
          <w:szCs w:val="24"/>
        </w:rPr>
        <w:t>Č</w:t>
      </w:r>
      <w:r w:rsidR="00F36370" w:rsidRPr="00C04BE4">
        <w:rPr>
          <w:rFonts w:ascii="Arial Narrow" w:hAnsi="Arial Narrow" w:cs="Times New Roman"/>
          <w:b/>
          <w:sz w:val="24"/>
          <w:szCs w:val="24"/>
        </w:rPr>
        <w:t xml:space="preserve">lanak </w:t>
      </w:r>
      <w:r w:rsidR="00485143" w:rsidRPr="00C04BE4">
        <w:rPr>
          <w:rFonts w:ascii="Arial Narrow" w:hAnsi="Arial Narrow" w:cs="Times New Roman"/>
          <w:b/>
          <w:sz w:val="24"/>
          <w:szCs w:val="24"/>
        </w:rPr>
        <w:t>2</w:t>
      </w:r>
      <w:r w:rsidR="00055247" w:rsidRPr="00C04BE4">
        <w:rPr>
          <w:rFonts w:ascii="Arial Narrow" w:hAnsi="Arial Narrow" w:cs="Times New Roman"/>
          <w:b/>
          <w:sz w:val="24"/>
          <w:szCs w:val="24"/>
        </w:rPr>
        <w:t>8</w:t>
      </w:r>
      <w:r w:rsidR="005F5620" w:rsidRPr="00C04BE4">
        <w:rPr>
          <w:rFonts w:ascii="Arial Narrow" w:hAnsi="Arial Narrow" w:cs="Times New Roman"/>
          <w:b/>
          <w:sz w:val="24"/>
          <w:szCs w:val="24"/>
        </w:rPr>
        <w:t>.</w:t>
      </w:r>
    </w:p>
    <w:p w14:paraId="2F67002C" w14:textId="6B5107DB" w:rsidR="00F36370" w:rsidRPr="00C04BE4" w:rsidRDefault="00F36370" w:rsidP="00F20D23">
      <w:pPr>
        <w:spacing w:after="0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>Korisnik je dužan grobno mjesto i prostor oko njega urediti, čistiti i održavati na način kojim iskazuje poštovanje prema pokojnicima</w:t>
      </w:r>
      <w:r w:rsidR="00031717" w:rsidRPr="00C04BE4">
        <w:rPr>
          <w:rFonts w:ascii="Arial Narrow" w:hAnsi="Arial Narrow" w:cs="Times New Roman"/>
          <w:sz w:val="24"/>
          <w:szCs w:val="24"/>
        </w:rPr>
        <w:t xml:space="preserve"> bez</w:t>
      </w:r>
      <w:r w:rsidRPr="00C04BE4">
        <w:rPr>
          <w:rFonts w:ascii="Arial Narrow" w:hAnsi="Arial Narrow" w:cs="Times New Roman"/>
          <w:sz w:val="24"/>
          <w:szCs w:val="24"/>
        </w:rPr>
        <w:t xml:space="preserve"> narušava</w:t>
      </w:r>
      <w:r w:rsidR="00031717" w:rsidRPr="00C04BE4">
        <w:rPr>
          <w:rFonts w:ascii="Arial Narrow" w:hAnsi="Arial Narrow" w:cs="Times New Roman"/>
          <w:sz w:val="24"/>
          <w:szCs w:val="24"/>
        </w:rPr>
        <w:t>nja</w:t>
      </w:r>
      <w:r w:rsidRPr="00C04BE4">
        <w:rPr>
          <w:rFonts w:ascii="Arial Narrow" w:hAnsi="Arial Narrow" w:cs="Times New Roman"/>
          <w:sz w:val="24"/>
          <w:szCs w:val="24"/>
        </w:rPr>
        <w:t xml:space="preserve"> cjelokup</w:t>
      </w:r>
      <w:r w:rsidR="00031717" w:rsidRPr="00C04BE4">
        <w:rPr>
          <w:rFonts w:ascii="Arial Narrow" w:hAnsi="Arial Narrow" w:cs="Times New Roman"/>
          <w:sz w:val="24"/>
          <w:szCs w:val="24"/>
        </w:rPr>
        <w:t>nog</w:t>
      </w:r>
      <w:r w:rsidRPr="00C04BE4">
        <w:rPr>
          <w:rFonts w:ascii="Arial Narrow" w:hAnsi="Arial Narrow" w:cs="Times New Roman"/>
          <w:sz w:val="24"/>
          <w:szCs w:val="24"/>
        </w:rPr>
        <w:t xml:space="preserve"> izgled groblja, izaziva</w:t>
      </w:r>
      <w:r w:rsidR="00031717" w:rsidRPr="00C04BE4">
        <w:rPr>
          <w:rFonts w:ascii="Arial Narrow" w:hAnsi="Arial Narrow" w:cs="Times New Roman"/>
          <w:sz w:val="24"/>
          <w:szCs w:val="24"/>
        </w:rPr>
        <w:t>nja</w:t>
      </w:r>
      <w:r w:rsidRPr="00C04BE4">
        <w:rPr>
          <w:rFonts w:ascii="Arial Narrow" w:hAnsi="Arial Narrow" w:cs="Times New Roman"/>
          <w:sz w:val="24"/>
          <w:szCs w:val="24"/>
        </w:rPr>
        <w:t xml:space="preserve"> opasnost</w:t>
      </w:r>
      <w:r w:rsidR="00031717" w:rsidRPr="00C04BE4">
        <w:rPr>
          <w:rFonts w:ascii="Arial Narrow" w:hAnsi="Arial Narrow" w:cs="Times New Roman"/>
          <w:sz w:val="24"/>
          <w:szCs w:val="24"/>
        </w:rPr>
        <w:t>i</w:t>
      </w:r>
      <w:r w:rsidRPr="00C04BE4">
        <w:rPr>
          <w:rFonts w:ascii="Arial Narrow" w:hAnsi="Arial Narrow" w:cs="Times New Roman"/>
          <w:sz w:val="24"/>
          <w:szCs w:val="24"/>
        </w:rPr>
        <w:t xml:space="preserve"> </w:t>
      </w:r>
      <w:r w:rsidR="00031717" w:rsidRPr="00C04BE4">
        <w:rPr>
          <w:rFonts w:ascii="Arial Narrow" w:hAnsi="Arial Narrow" w:cs="Times New Roman"/>
          <w:sz w:val="24"/>
          <w:szCs w:val="24"/>
        </w:rPr>
        <w:t>za</w:t>
      </w:r>
      <w:r w:rsidRPr="00C04BE4">
        <w:rPr>
          <w:rFonts w:ascii="Arial Narrow" w:hAnsi="Arial Narrow" w:cs="Times New Roman"/>
          <w:sz w:val="24"/>
          <w:szCs w:val="24"/>
        </w:rPr>
        <w:t xml:space="preserve"> sigurnost posjetitelja groblja ili narušava</w:t>
      </w:r>
      <w:r w:rsidR="00031717" w:rsidRPr="00C04BE4">
        <w:rPr>
          <w:rFonts w:ascii="Arial Narrow" w:hAnsi="Arial Narrow" w:cs="Times New Roman"/>
          <w:sz w:val="24"/>
          <w:szCs w:val="24"/>
        </w:rPr>
        <w:t>nja</w:t>
      </w:r>
      <w:r w:rsidRPr="00C04BE4">
        <w:rPr>
          <w:rFonts w:ascii="Arial Narrow" w:hAnsi="Arial Narrow" w:cs="Times New Roman"/>
          <w:sz w:val="24"/>
          <w:szCs w:val="24"/>
        </w:rPr>
        <w:t xml:space="preserve"> stabilnost</w:t>
      </w:r>
      <w:r w:rsidR="00031717" w:rsidRPr="00C04BE4">
        <w:rPr>
          <w:rFonts w:ascii="Arial Narrow" w:hAnsi="Arial Narrow" w:cs="Times New Roman"/>
          <w:sz w:val="24"/>
          <w:szCs w:val="24"/>
        </w:rPr>
        <w:t>i</w:t>
      </w:r>
      <w:r w:rsidRPr="00C04BE4">
        <w:rPr>
          <w:rFonts w:ascii="Arial Narrow" w:hAnsi="Arial Narrow" w:cs="Times New Roman"/>
          <w:sz w:val="24"/>
          <w:szCs w:val="24"/>
        </w:rPr>
        <w:t xml:space="preserve"> drugih grobnih mjesta.</w:t>
      </w:r>
    </w:p>
    <w:p w14:paraId="1D7E58A6" w14:textId="4EF3DCD4" w:rsidR="00F36370" w:rsidRPr="00C04BE4" w:rsidRDefault="00B90FD6" w:rsidP="00F20D23">
      <w:pPr>
        <w:spacing w:after="0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lastRenderedPageBreak/>
        <w:t>Uprava</w:t>
      </w:r>
      <w:r w:rsidR="0030554E" w:rsidRPr="00C04BE4">
        <w:rPr>
          <w:rFonts w:ascii="Arial Narrow" w:hAnsi="Arial Narrow" w:cs="Times New Roman"/>
          <w:sz w:val="24"/>
          <w:szCs w:val="24"/>
        </w:rPr>
        <w:t xml:space="preserve"> </w:t>
      </w:r>
      <w:r w:rsidR="00F36370" w:rsidRPr="00C04BE4">
        <w:rPr>
          <w:rFonts w:ascii="Arial Narrow" w:hAnsi="Arial Narrow" w:cs="Times New Roman"/>
          <w:sz w:val="24"/>
          <w:szCs w:val="24"/>
        </w:rPr>
        <w:t xml:space="preserve">groblja dužna </w:t>
      </w:r>
      <w:r w:rsidRPr="00C04BE4">
        <w:rPr>
          <w:rFonts w:ascii="Arial Narrow" w:hAnsi="Arial Narrow" w:cs="Times New Roman"/>
          <w:sz w:val="24"/>
          <w:szCs w:val="24"/>
        </w:rPr>
        <w:t>je</w:t>
      </w:r>
      <w:r w:rsidR="00F36370" w:rsidRPr="00C04BE4">
        <w:rPr>
          <w:rFonts w:ascii="Arial Narrow" w:hAnsi="Arial Narrow" w:cs="Times New Roman"/>
          <w:sz w:val="24"/>
          <w:szCs w:val="24"/>
        </w:rPr>
        <w:t xml:space="preserve"> pisanim putem upozoriti korisnika grobnog mjesta </w:t>
      </w:r>
      <w:r w:rsidR="00031717" w:rsidRPr="00C04BE4">
        <w:rPr>
          <w:rFonts w:ascii="Arial Narrow" w:hAnsi="Arial Narrow" w:cs="Times New Roman"/>
          <w:sz w:val="24"/>
          <w:szCs w:val="24"/>
        </w:rPr>
        <w:t xml:space="preserve">koji </w:t>
      </w:r>
      <w:r w:rsidR="00F36370" w:rsidRPr="00C04BE4">
        <w:rPr>
          <w:rFonts w:ascii="Arial Narrow" w:hAnsi="Arial Narrow" w:cs="Times New Roman"/>
          <w:sz w:val="24"/>
          <w:szCs w:val="24"/>
        </w:rPr>
        <w:t>postupa protivno</w:t>
      </w:r>
      <w:r w:rsidR="00031717" w:rsidRPr="00C04BE4">
        <w:rPr>
          <w:rFonts w:ascii="Arial Narrow" w:hAnsi="Arial Narrow" w:cs="Times New Roman"/>
          <w:sz w:val="24"/>
          <w:szCs w:val="24"/>
        </w:rPr>
        <w:t xml:space="preserve"> stavku 1. ovoga članka, a ako </w:t>
      </w:r>
      <w:r w:rsidR="00F36370" w:rsidRPr="00C04BE4">
        <w:rPr>
          <w:rFonts w:ascii="Arial Narrow" w:hAnsi="Arial Narrow" w:cs="Times New Roman"/>
          <w:sz w:val="24"/>
          <w:szCs w:val="24"/>
        </w:rPr>
        <w:t xml:space="preserve">nakon upozorenja, korisnik i dalje postupa protivno stavku 1. </w:t>
      </w:r>
      <w:r w:rsidR="00D853AE" w:rsidRPr="00C04BE4">
        <w:rPr>
          <w:rFonts w:ascii="Arial Narrow" w:hAnsi="Arial Narrow" w:cs="Times New Roman"/>
          <w:sz w:val="24"/>
          <w:szCs w:val="24"/>
        </w:rPr>
        <w:t xml:space="preserve">ovoga članka </w:t>
      </w:r>
      <w:r w:rsidRPr="00C04BE4">
        <w:rPr>
          <w:rFonts w:ascii="Arial Narrow" w:hAnsi="Arial Narrow" w:cs="Times New Roman"/>
          <w:sz w:val="24"/>
          <w:szCs w:val="24"/>
        </w:rPr>
        <w:t>Uprava</w:t>
      </w:r>
      <w:r w:rsidR="00F36370" w:rsidRPr="00C04BE4">
        <w:rPr>
          <w:rFonts w:ascii="Arial Narrow" w:hAnsi="Arial Narrow" w:cs="Times New Roman"/>
          <w:sz w:val="24"/>
          <w:szCs w:val="24"/>
        </w:rPr>
        <w:t xml:space="preserve"> groblja podnijeti će prijavu komunaln</w:t>
      </w:r>
      <w:r w:rsidR="00651E5B" w:rsidRPr="00C04BE4">
        <w:rPr>
          <w:rFonts w:ascii="Arial Narrow" w:hAnsi="Arial Narrow" w:cs="Times New Roman"/>
          <w:sz w:val="24"/>
          <w:szCs w:val="24"/>
        </w:rPr>
        <w:t>i</w:t>
      </w:r>
      <w:r w:rsidR="00F36370" w:rsidRPr="00C04BE4">
        <w:rPr>
          <w:rFonts w:ascii="Arial Narrow" w:hAnsi="Arial Narrow" w:cs="Times New Roman"/>
          <w:sz w:val="24"/>
          <w:szCs w:val="24"/>
        </w:rPr>
        <w:t xml:space="preserve">m </w:t>
      </w:r>
      <w:r w:rsidR="00651E5B" w:rsidRPr="00C04BE4">
        <w:rPr>
          <w:rFonts w:ascii="Arial Narrow" w:hAnsi="Arial Narrow" w:cs="Times New Roman"/>
          <w:sz w:val="24"/>
          <w:szCs w:val="24"/>
        </w:rPr>
        <w:t>redarima.</w:t>
      </w:r>
    </w:p>
    <w:p w14:paraId="0BFD56D1" w14:textId="15864701" w:rsidR="001E26E5" w:rsidRPr="00C04BE4" w:rsidRDefault="00354C14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U slučaju op</w:t>
      </w:r>
      <w:r w:rsidR="00031717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asnosti po sigurnost posjetitelj</w:t>
      </w: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a groblja</w:t>
      </w:r>
      <w:r w:rsidR="00031717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odnosno a</w:t>
      </w:r>
      <w:r w:rsidR="001E26E5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ko </w:t>
      </w:r>
      <w:r w:rsidR="00D853AE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u ostavljenom roku </w:t>
      </w:r>
      <w:r w:rsidR="001E26E5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korisnik ne uredi grobno mjesto, </w:t>
      </w:r>
      <w:r w:rsidR="00B90FD6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Uprava </w:t>
      </w:r>
      <w:r w:rsidR="001E26E5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groblja uredit će grobno mjesto na trošak korisnika.</w:t>
      </w:r>
    </w:p>
    <w:p w14:paraId="2726B748" w14:textId="0EBB4F0A" w:rsidR="00F36370" w:rsidRPr="00C04BE4" w:rsidRDefault="00F36370" w:rsidP="00F20D23">
      <w:pPr>
        <w:spacing w:after="0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 xml:space="preserve">Svako se grobno mjesto mora </w:t>
      </w:r>
      <w:r w:rsidR="004100FD" w:rsidRPr="00C04BE4">
        <w:rPr>
          <w:rFonts w:ascii="Arial Narrow" w:hAnsi="Arial Narrow" w:cs="Times New Roman"/>
          <w:sz w:val="24"/>
          <w:szCs w:val="24"/>
        </w:rPr>
        <w:t xml:space="preserve">se </w:t>
      </w:r>
      <w:r w:rsidRPr="00C04BE4">
        <w:rPr>
          <w:rFonts w:ascii="Arial Narrow" w:hAnsi="Arial Narrow" w:cs="Times New Roman"/>
          <w:sz w:val="24"/>
          <w:szCs w:val="24"/>
        </w:rPr>
        <w:t xml:space="preserve">prikladno </w:t>
      </w:r>
      <w:r w:rsidR="004100FD" w:rsidRPr="00C04BE4">
        <w:rPr>
          <w:rFonts w:ascii="Arial Narrow" w:hAnsi="Arial Narrow" w:cs="Times New Roman"/>
          <w:sz w:val="24"/>
          <w:szCs w:val="24"/>
        </w:rPr>
        <w:t xml:space="preserve">označiti </w:t>
      </w:r>
      <w:r w:rsidRPr="00C04BE4">
        <w:rPr>
          <w:rFonts w:ascii="Arial Narrow" w:hAnsi="Arial Narrow" w:cs="Times New Roman"/>
          <w:sz w:val="24"/>
          <w:szCs w:val="24"/>
        </w:rPr>
        <w:t>te natpisi na grobnim mjestima ne smiju vrijeđati nacionalne, vjerske ili moralne osjećaje, niti na bilo koji način povrijediti uspomenu na pokojnika.</w:t>
      </w:r>
    </w:p>
    <w:p w14:paraId="13520898" w14:textId="77777777" w:rsidR="00F36370" w:rsidRPr="00C04BE4" w:rsidRDefault="00F36370" w:rsidP="00F20D23">
      <w:pPr>
        <w:spacing w:after="0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>Korisnik je dužan na primjeren način označiti imena svih ukopanih osoba na grobnom mjestu, u pravilu na prednjem dijelu nadgrobne ploče koja se na grobnom mjestu nalazi, što uključuje, osim imena i prezimena, godinu rođenja i godinu smrti pokojnika.</w:t>
      </w:r>
    </w:p>
    <w:p w14:paraId="4D2074FA" w14:textId="56C45C6B" w:rsidR="00F36370" w:rsidRPr="00C04BE4" w:rsidRDefault="00F36370" w:rsidP="00F20D23">
      <w:pPr>
        <w:spacing w:after="0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>Na grob</w:t>
      </w:r>
      <w:r w:rsidR="00D057FA">
        <w:rPr>
          <w:rFonts w:ascii="Arial Narrow" w:hAnsi="Arial Narrow" w:cs="Times New Roman"/>
          <w:sz w:val="24"/>
          <w:szCs w:val="24"/>
        </w:rPr>
        <w:t>n</w:t>
      </w:r>
      <w:r w:rsidRPr="00C04BE4">
        <w:rPr>
          <w:rFonts w:ascii="Arial Narrow" w:hAnsi="Arial Narrow" w:cs="Times New Roman"/>
          <w:sz w:val="24"/>
          <w:szCs w:val="24"/>
        </w:rPr>
        <w:t>om mjestu dozvoljeno je saditi i njegovati cvijeće i nisko raslinje koje je primjereno groblju.</w:t>
      </w:r>
    </w:p>
    <w:p w14:paraId="713478C7" w14:textId="35693C06" w:rsidR="00F36370" w:rsidRPr="00C04BE4" w:rsidRDefault="00AA2E68" w:rsidP="0059244D">
      <w:pPr>
        <w:pStyle w:val="Tekstkomentara"/>
        <w:rPr>
          <w:rFonts w:ascii="Arial Narrow" w:hAnsi="Arial Narrow" w:cs="Times New Roman"/>
          <w:color w:val="FF0000"/>
          <w:sz w:val="24"/>
          <w:szCs w:val="24"/>
        </w:rPr>
      </w:pPr>
      <w:r w:rsidRPr="00C04BE4">
        <w:rPr>
          <w:rFonts w:ascii="Arial Narrow" w:hAnsi="Arial Narrow" w:cs="Times New Roman"/>
          <w:color w:val="FF0000"/>
          <w:sz w:val="24"/>
          <w:szCs w:val="24"/>
        </w:rPr>
        <w:t xml:space="preserve"> </w:t>
      </w:r>
    </w:p>
    <w:p w14:paraId="04C7C404" w14:textId="350D4107" w:rsidR="00AC4DA0" w:rsidRPr="00C04BE4" w:rsidRDefault="00AC4DA0" w:rsidP="00F3637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Članak </w:t>
      </w:r>
      <w:r w:rsidR="00055247" w:rsidRPr="00C04BE4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29</w:t>
      </w:r>
      <w:r w:rsidRPr="00C04BE4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.</w:t>
      </w:r>
    </w:p>
    <w:p w14:paraId="5F27EFA9" w14:textId="395F0BB6" w:rsidR="00AC4DA0" w:rsidRPr="00C04BE4" w:rsidRDefault="00AC4DA0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Ako se prilikom ukopa mora pomaknuti oprema ili uređaj na grobnom mjestu u koje se ukapa, sve troškove u vezi s uspostavom prijašnjeg stanja dužna je snositi osoba na čiji se zahtjev obavlja ukop.</w:t>
      </w:r>
    </w:p>
    <w:p w14:paraId="1A220854" w14:textId="23639EC3" w:rsidR="00AC4DA0" w:rsidRPr="00C04BE4" w:rsidRDefault="00AC4DA0" w:rsidP="00AC4DA0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</w:p>
    <w:p w14:paraId="26A64181" w14:textId="6F3DF1EF" w:rsidR="00AC4DA0" w:rsidRPr="00C04BE4" w:rsidRDefault="00AC4DA0" w:rsidP="00AC4DA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 xml:space="preserve">Članak </w:t>
      </w:r>
      <w:r w:rsidR="00CD40A8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3</w:t>
      </w:r>
      <w:r w:rsidR="00055247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0</w:t>
      </w: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4EABF2AC" w14:textId="2FF00532" w:rsidR="00AC4DA0" w:rsidRPr="00C04BE4" w:rsidRDefault="00CA0DF2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Uprava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groblja ne odgovara za štetu nastalu na grobnom mjestu koju počine treće ili nepoznate osobe.</w:t>
      </w:r>
    </w:p>
    <w:p w14:paraId="3B70BF35" w14:textId="4455ACA4" w:rsidR="00AC4DA0" w:rsidRPr="00C04BE4" w:rsidRDefault="00AC4DA0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 </w:t>
      </w:r>
    </w:p>
    <w:p w14:paraId="6F64344F" w14:textId="1AC9B69A" w:rsidR="00AC4DA0" w:rsidRPr="00C04BE4" w:rsidRDefault="00AC4DA0" w:rsidP="00AC4DA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sz w:val="24"/>
          <w:szCs w:val="24"/>
          <w:lang w:eastAsia="hr-HR"/>
        </w:rPr>
      </w:pPr>
      <w:bookmarkStart w:id="9" w:name="_Hlk167450831"/>
      <w:r w:rsidRPr="00C04BE4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 xml:space="preserve">Članak </w:t>
      </w:r>
      <w:r w:rsidR="00CD40A8" w:rsidRPr="00C04BE4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3</w:t>
      </w:r>
      <w:r w:rsidR="00055247" w:rsidRPr="00C04BE4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1</w:t>
      </w:r>
      <w:r w:rsidRPr="00C04BE4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.</w:t>
      </w:r>
    </w:p>
    <w:bookmarkEnd w:id="9"/>
    <w:p w14:paraId="5E40CAB7" w14:textId="41E13702" w:rsidR="00AC4DA0" w:rsidRPr="00C04BE4" w:rsidRDefault="00AA6A3C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Uprava</w:t>
      </w:r>
      <w:r w:rsidR="00AC4DA0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groblja dužna </w:t>
      </w: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je</w:t>
      </w:r>
      <w:r w:rsidR="0030554E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AC4DA0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na prikladnom mjestu postaviti koševe, kante ili kontejnere za odlaganje otpada.</w:t>
      </w:r>
    </w:p>
    <w:p w14:paraId="15DA8362" w14:textId="04A45A67" w:rsidR="005F5620" w:rsidRPr="00C04BE4" w:rsidRDefault="00AC4DA0" w:rsidP="001A251E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FF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 </w:t>
      </w:r>
    </w:p>
    <w:p w14:paraId="0318B5AF" w14:textId="074130EF" w:rsidR="00AC4DA0" w:rsidRPr="00C04BE4" w:rsidRDefault="00AC4DA0" w:rsidP="00AC4DA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 xml:space="preserve">Članak </w:t>
      </w:r>
      <w:r w:rsidR="00CD40A8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3</w:t>
      </w:r>
      <w:r w:rsidR="00055247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2</w:t>
      </w: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71CA109B" w14:textId="5397A0A1" w:rsidR="008B75B9" w:rsidRPr="00C04BE4" w:rsidRDefault="008B75B9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>Građani su dužni pridržavati se pravila o ponašanju na groblju koja propisuj</w:t>
      </w:r>
      <w:r w:rsidR="0030554E" w:rsidRPr="00C04BE4">
        <w:rPr>
          <w:rFonts w:ascii="Arial Narrow" w:hAnsi="Arial Narrow" w:cs="Times New Roman"/>
          <w:sz w:val="24"/>
          <w:szCs w:val="24"/>
        </w:rPr>
        <w:t xml:space="preserve">u </w:t>
      </w:r>
      <w:r w:rsidR="00AA6A3C" w:rsidRPr="00C04BE4">
        <w:rPr>
          <w:rFonts w:ascii="Arial Narrow" w:hAnsi="Arial Narrow" w:cs="Times New Roman"/>
          <w:sz w:val="24"/>
          <w:szCs w:val="24"/>
        </w:rPr>
        <w:t>Uprava</w:t>
      </w:r>
      <w:r w:rsidR="0030554E" w:rsidRPr="00C04BE4">
        <w:rPr>
          <w:rFonts w:ascii="Arial Narrow" w:hAnsi="Arial Narrow" w:cs="Times New Roman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groblja.</w:t>
      </w:r>
    </w:p>
    <w:p w14:paraId="26DD7383" w14:textId="2CF8F9DB" w:rsidR="002243FD" w:rsidRPr="00C04BE4" w:rsidRDefault="00AA6A3C" w:rsidP="00F20D23">
      <w:pPr>
        <w:spacing w:after="0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>Uprava</w:t>
      </w:r>
      <w:r w:rsidR="002243FD" w:rsidRPr="00C04BE4">
        <w:rPr>
          <w:rFonts w:ascii="Arial Narrow" w:hAnsi="Arial Narrow" w:cs="Times New Roman"/>
          <w:sz w:val="24"/>
          <w:szCs w:val="24"/>
        </w:rPr>
        <w:t xml:space="preserve"> groblja dužna </w:t>
      </w:r>
      <w:r w:rsidRPr="00C04BE4">
        <w:rPr>
          <w:rFonts w:ascii="Arial Narrow" w:hAnsi="Arial Narrow" w:cs="Times New Roman"/>
          <w:sz w:val="24"/>
          <w:szCs w:val="24"/>
        </w:rPr>
        <w:t>je</w:t>
      </w:r>
      <w:r w:rsidR="0030554E" w:rsidRPr="00C04BE4">
        <w:rPr>
          <w:rFonts w:ascii="Arial Narrow" w:hAnsi="Arial Narrow" w:cs="Times New Roman"/>
          <w:sz w:val="24"/>
          <w:szCs w:val="24"/>
        </w:rPr>
        <w:t xml:space="preserve"> </w:t>
      </w:r>
      <w:r w:rsidR="002243FD" w:rsidRPr="00C04BE4">
        <w:rPr>
          <w:rFonts w:ascii="Arial Narrow" w:hAnsi="Arial Narrow" w:cs="Times New Roman"/>
          <w:sz w:val="24"/>
          <w:szCs w:val="24"/>
        </w:rPr>
        <w:t xml:space="preserve">na svojoj mrežnoj stranici i na </w:t>
      </w:r>
      <w:r w:rsidR="008C23DA" w:rsidRPr="00C04BE4">
        <w:rPr>
          <w:rFonts w:ascii="Arial Narrow" w:hAnsi="Arial Narrow" w:cs="Times New Roman"/>
          <w:sz w:val="24"/>
          <w:szCs w:val="24"/>
        </w:rPr>
        <w:t>svakom</w:t>
      </w:r>
      <w:r w:rsidR="002243FD" w:rsidRPr="00C04BE4">
        <w:rPr>
          <w:rFonts w:ascii="Arial Narrow" w:hAnsi="Arial Narrow" w:cs="Times New Roman"/>
          <w:sz w:val="24"/>
          <w:szCs w:val="24"/>
        </w:rPr>
        <w:t xml:space="preserve"> </w:t>
      </w:r>
      <w:r w:rsidR="008C23DA" w:rsidRPr="00C04BE4">
        <w:rPr>
          <w:rFonts w:ascii="Arial Narrow" w:hAnsi="Arial Narrow" w:cs="Times New Roman"/>
          <w:sz w:val="24"/>
          <w:szCs w:val="24"/>
        </w:rPr>
        <w:t>ulazu</w:t>
      </w:r>
      <w:r w:rsidR="002243FD" w:rsidRPr="00C04BE4">
        <w:rPr>
          <w:rFonts w:ascii="Arial Narrow" w:hAnsi="Arial Narrow" w:cs="Times New Roman"/>
          <w:sz w:val="24"/>
          <w:szCs w:val="24"/>
        </w:rPr>
        <w:t xml:space="preserve"> </w:t>
      </w:r>
      <w:r w:rsidR="008C23DA" w:rsidRPr="00C04BE4">
        <w:rPr>
          <w:rFonts w:ascii="Arial Narrow" w:hAnsi="Arial Narrow" w:cs="Times New Roman"/>
          <w:sz w:val="24"/>
          <w:szCs w:val="24"/>
        </w:rPr>
        <w:t>u</w:t>
      </w:r>
      <w:r w:rsidR="002243FD" w:rsidRPr="00C04BE4">
        <w:rPr>
          <w:rFonts w:ascii="Arial Narrow" w:hAnsi="Arial Narrow" w:cs="Times New Roman"/>
          <w:sz w:val="24"/>
          <w:szCs w:val="24"/>
        </w:rPr>
        <w:t xml:space="preserve"> groblje na području </w:t>
      </w:r>
      <w:r w:rsidRPr="00C04BE4">
        <w:rPr>
          <w:rFonts w:ascii="Arial Narrow" w:hAnsi="Arial Narrow" w:cs="Times New Roman"/>
          <w:sz w:val="24"/>
          <w:szCs w:val="24"/>
        </w:rPr>
        <w:t>Općine Pićan</w:t>
      </w:r>
      <w:r w:rsidR="002243FD" w:rsidRPr="00C04BE4">
        <w:rPr>
          <w:rFonts w:ascii="Arial Narrow" w:hAnsi="Arial Narrow" w:cs="Times New Roman"/>
          <w:sz w:val="24"/>
          <w:szCs w:val="24"/>
        </w:rPr>
        <w:t xml:space="preserve"> objaviti odluku o pravilima ponašanja na groblju.</w:t>
      </w:r>
    </w:p>
    <w:p w14:paraId="559E4A11" w14:textId="77777777" w:rsidR="002243FD" w:rsidRPr="00C04BE4" w:rsidRDefault="002243FD" w:rsidP="008B75B9">
      <w:pPr>
        <w:spacing w:after="0"/>
        <w:ind w:firstLine="708"/>
        <w:rPr>
          <w:rFonts w:ascii="Arial Narrow" w:hAnsi="Arial Narrow" w:cs="Times New Roman"/>
          <w:sz w:val="24"/>
          <w:szCs w:val="24"/>
        </w:rPr>
      </w:pPr>
    </w:p>
    <w:p w14:paraId="1E53FE19" w14:textId="48974278" w:rsidR="00AC4DA0" w:rsidRPr="00C04BE4" w:rsidRDefault="00AC4DA0" w:rsidP="0097217C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UVJETI UPRAVLJANJA GROBLJEM</w:t>
      </w:r>
    </w:p>
    <w:p w14:paraId="1747CB71" w14:textId="77777777" w:rsidR="00AC4DA0" w:rsidRPr="00C04BE4" w:rsidRDefault="00AC4DA0" w:rsidP="00AC4DA0">
      <w:pPr>
        <w:shd w:val="clear" w:color="auto" w:fill="FFFFFF"/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 </w:t>
      </w:r>
    </w:p>
    <w:p w14:paraId="38547708" w14:textId="4F9BFA6A" w:rsidR="00AC4DA0" w:rsidRPr="00C04BE4" w:rsidRDefault="00AC4DA0" w:rsidP="00AC4DA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 xml:space="preserve">Članak </w:t>
      </w:r>
      <w:r w:rsidR="00CD40A8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3</w:t>
      </w:r>
      <w:r w:rsidR="00055247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3</w:t>
      </w:r>
      <w:r w:rsidR="00CD40A8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63BF817D" w14:textId="3CA53E0F" w:rsidR="00AC4DA0" w:rsidRPr="00C04BE4" w:rsidRDefault="00CC7B82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Uprava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groblja dužna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je</w:t>
      </w:r>
      <w:r w:rsidR="0030554E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upravljati grobljem pažnjom dobroga gospodara i na način kojim se iskazuje poštovanje prema umrlima.</w:t>
      </w:r>
    </w:p>
    <w:p w14:paraId="60B25532" w14:textId="77777777" w:rsidR="00C073F0" w:rsidRPr="00C04BE4" w:rsidRDefault="00C073F0" w:rsidP="00C073F0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</w:p>
    <w:p w14:paraId="63E4044A" w14:textId="68C92F00" w:rsidR="00F54596" w:rsidRPr="00C04BE4" w:rsidRDefault="00F54596" w:rsidP="00F54596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Članak 3</w:t>
      </w:r>
      <w:r w:rsidR="00055247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4</w:t>
      </w: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2EB608C9" w14:textId="5197B0E0" w:rsidR="00F54596" w:rsidRPr="00C04BE4" w:rsidRDefault="00CC7B82" w:rsidP="00F20D23">
      <w:pPr>
        <w:shd w:val="clear" w:color="auto" w:fill="FFFFFF"/>
        <w:spacing w:after="0" w:line="240" w:lineRule="auto"/>
        <w:ind w:firstLine="708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Uprava</w:t>
      </w:r>
      <w:r w:rsidR="00F54596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groblja dužna </w:t>
      </w: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je</w:t>
      </w:r>
      <w:r w:rsidR="0030554E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F54596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voditi grobni očevidnik i registar umrlih osoba.</w:t>
      </w:r>
    </w:p>
    <w:p w14:paraId="25B9A332" w14:textId="43696448" w:rsidR="008C23DA" w:rsidRPr="00C04BE4" w:rsidRDefault="008C23DA" w:rsidP="00F20D23">
      <w:pPr>
        <w:shd w:val="clear" w:color="auto" w:fill="FFFFFF"/>
        <w:spacing w:after="0" w:line="240" w:lineRule="auto"/>
        <w:ind w:firstLine="708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Sastavni dio grobnog očevidnika je položajni plan grobnih mjesta</w:t>
      </w:r>
      <w:r w:rsidR="00CC7B82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.</w:t>
      </w:r>
    </w:p>
    <w:p w14:paraId="706EB4FE" w14:textId="77777777" w:rsidR="00DD79FF" w:rsidRPr="00C04BE4" w:rsidRDefault="00DD79FF" w:rsidP="00AC4DA0">
      <w:pPr>
        <w:shd w:val="clear" w:color="auto" w:fill="FFFFFF"/>
        <w:spacing w:after="0" w:line="240" w:lineRule="auto"/>
        <w:rPr>
          <w:rFonts w:ascii="Arial Narrow" w:eastAsia="Times New Roman" w:hAnsi="Arial Narrow" w:cs="Times New Roman"/>
          <w:color w:val="FF0000"/>
          <w:sz w:val="24"/>
          <w:szCs w:val="24"/>
          <w:lang w:eastAsia="hr-HR"/>
        </w:rPr>
      </w:pPr>
    </w:p>
    <w:p w14:paraId="1B26B1D1" w14:textId="38BEE2DC" w:rsidR="00AC4DA0" w:rsidRPr="00C04BE4" w:rsidRDefault="00AC4DA0" w:rsidP="00AC4DA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Članak 3</w:t>
      </w:r>
      <w:r w:rsidR="00055247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5</w:t>
      </w: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76B4AAC1" w14:textId="216489FC" w:rsidR="00AC4DA0" w:rsidRDefault="00CC7B82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Uprava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groblja dužna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je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pratiti gradnju grobova prema položajnom planu grobnih mjesta i grobnica u skladu s tehničkim i sanitarnim uvjetima, zaštiti okoliša, krajobraznim i </w:t>
      </w:r>
      <w:r w:rsidR="00D853AE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ambijentalnim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vrijednostima.</w:t>
      </w:r>
    </w:p>
    <w:p w14:paraId="052E0B71" w14:textId="77777777" w:rsidR="00F20D23" w:rsidRPr="00C04BE4" w:rsidRDefault="00F20D23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</w:p>
    <w:p w14:paraId="331D018F" w14:textId="60776A8B" w:rsidR="0097217C" w:rsidRPr="00C04BE4" w:rsidRDefault="0097217C" w:rsidP="0097217C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 xml:space="preserve">Članak </w:t>
      </w:r>
      <w:r w:rsidR="00D853AE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3</w:t>
      </w:r>
      <w:r w:rsidR="00055247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6</w:t>
      </w: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1E7AA261" w14:textId="2F2A7131" w:rsidR="00AC4DA0" w:rsidRPr="00C04BE4" w:rsidRDefault="00AC4DA0" w:rsidP="00F20D23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Za izvođenje svih radova na grobnom mjestu (postava klupe, gravura, postava grobne galanterije, postava nadgrobnih elemenata, građevinski i klesarski radovi) potrebna je suglasnost </w:t>
      </w:r>
      <w:r w:rsidR="00485143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Uprave</w:t>
      </w:r>
      <w:r w:rsidR="0030554E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groblja.</w:t>
      </w:r>
    </w:p>
    <w:p w14:paraId="622A6282" w14:textId="4C35D2D4" w:rsidR="00494C63" w:rsidRPr="00C04BE4" w:rsidRDefault="00494C63" w:rsidP="00F20D23">
      <w:pPr>
        <w:pStyle w:val="Bezproreda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lastRenderedPageBreak/>
        <w:t xml:space="preserve">Radi osiguranja slobodnog prostora prema okolnim grobnim mjestima i u odnosu na glavnu stazu </w:t>
      </w:r>
      <w:r w:rsidR="00485143" w:rsidRPr="00C04BE4">
        <w:rPr>
          <w:rFonts w:ascii="Arial Narrow" w:hAnsi="Arial Narrow" w:cs="Times New Roman"/>
          <w:sz w:val="24"/>
          <w:szCs w:val="24"/>
        </w:rPr>
        <w:t>Uprava</w:t>
      </w:r>
      <w:r w:rsidRPr="00C04BE4">
        <w:rPr>
          <w:rFonts w:ascii="Arial Narrow" w:hAnsi="Arial Narrow" w:cs="Times New Roman"/>
          <w:sz w:val="24"/>
          <w:szCs w:val="24"/>
        </w:rPr>
        <w:t xml:space="preserve"> groblja odlučuj</w:t>
      </w:r>
      <w:r w:rsidR="00485143" w:rsidRPr="00C04BE4">
        <w:rPr>
          <w:rFonts w:ascii="Arial Narrow" w:hAnsi="Arial Narrow" w:cs="Times New Roman"/>
          <w:sz w:val="24"/>
          <w:szCs w:val="24"/>
        </w:rPr>
        <w:t>e</w:t>
      </w:r>
      <w:r w:rsidRPr="00C04BE4">
        <w:rPr>
          <w:rFonts w:ascii="Arial Narrow" w:hAnsi="Arial Narrow" w:cs="Times New Roman"/>
          <w:sz w:val="24"/>
          <w:szCs w:val="24"/>
        </w:rPr>
        <w:t xml:space="preserve"> o maksimalnoj širini i dužini nadgrobnog uređaja koji može biti izgrađen na grobnom mjestu. Površina postavljenih polica za svijeće i cvijeće u podnožju nadgrobnog uređaja smatra se dijelom nadgrobnog uređaja.</w:t>
      </w:r>
    </w:p>
    <w:p w14:paraId="61B437E8" w14:textId="47E5E435" w:rsidR="00AC4DA0" w:rsidRPr="00C04BE4" w:rsidRDefault="00AC4DA0" w:rsidP="00F20D23">
      <w:pPr>
        <w:pStyle w:val="Bezproreda"/>
        <w:ind w:firstLine="708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Za preuređenje groba u grobnicu potrebno je ishoditi uvjete za gradnju, a za gradnju mauzoleja, kapelice i sličnoga potrebno je ishoditi odobrenje sukladno propisu o gradnji.</w:t>
      </w:r>
    </w:p>
    <w:p w14:paraId="2C86785E" w14:textId="729F2507" w:rsidR="001A251E" w:rsidRPr="00C04BE4" w:rsidRDefault="001A251E" w:rsidP="00AC4DA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</w:pPr>
      <w:bookmarkStart w:id="10" w:name="_Hlk166501725"/>
      <w:bookmarkStart w:id="11" w:name="_Hlk166491961"/>
    </w:p>
    <w:p w14:paraId="5A61BB1F" w14:textId="780DACC9" w:rsidR="00AC4DA0" w:rsidRPr="00C04BE4" w:rsidRDefault="00AC4DA0" w:rsidP="00AC4DA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 xml:space="preserve">Članak </w:t>
      </w:r>
      <w:bookmarkEnd w:id="10"/>
      <w:r w:rsidR="00485143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3</w:t>
      </w:r>
      <w:r w:rsidR="00055247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7</w:t>
      </w: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bookmarkEnd w:id="11"/>
    <w:p w14:paraId="1631A550" w14:textId="5970B33F" w:rsidR="00EE3358" w:rsidRPr="00C04BE4" w:rsidRDefault="00EE3358" w:rsidP="00F20D23">
      <w:pPr>
        <w:pStyle w:val="Bezproreda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 xml:space="preserve">Za izdavanje suglasnosti iz članka </w:t>
      </w:r>
      <w:r w:rsidR="00D853AE" w:rsidRPr="00C04BE4">
        <w:rPr>
          <w:rFonts w:ascii="Arial Narrow" w:hAnsi="Arial Narrow" w:cs="Times New Roman"/>
          <w:sz w:val="24"/>
          <w:szCs w:val="24"/>
        </w:rPr>
        <w:t>39</w:t>
      </w:r>
      <w:r w:rsidR="000D4D49" w:rsidRPr="00C04BE4">
        <w:rPr>
          <w:rFonts w:ascii="Arial Narrow" w:hAnsi="Arial Narrow" w:cs="Times New Roman"/>
          <w:sz w:val="24"/>
          <w:szCs w:val="24"/>
        </w:rPr>
        <w:t xml:space="preserve">. stavka 1. </w:t>
      </w:r>
      <w:r w:rsidRPr="00C04BE4">
        <w:rPr>
          <w:rFonts w:ascii="Arial Narrow" w:hAnsi="Arial Narrow" w:cs="Times New Roman"/>
          <w:sz w:val="24"/>
          <w:szCs w:val="24"/>
        </w:rPr>
        <w:t>ove odluke korisnik grobnog mjesta dužan je priložiti:</w:t>
      </w:r>
    </w:p>
    <w:p w14:paraId="2451673E" w14:textId="19DFB978" w:rsidR="000D4D49" w:rsidRPr="00C04BE4" w:rsidRDefault="00EE3358" w:rsidP="00F20D23">
      <w:pPr>
        <w:pStyle w:val="Bezproreda"/>
        <w:numPr>
          <w:ilvl w:val="0"/>
          <w:numId w:val="15"/>
        </w:numPr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>zahtjev</w:t>
      </w:r>
      <w:r w:rsidRPr="00C04BE4">
        <w:rPr>
          <w:rFonts w:ascii="Arial Narrow" w:hAnsi="Arial Narrow" w:cs="Times New Roman"/>
          <w:spacing w:val="-10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korisnika</w:t>
      </w:r>
      <w:r w:rsidRPr="00C04BE4">
        <w:rPr>
          <w:rFonts w:ascii="Arial Narrow" w:hAnsi="Arial Narrow" w:cs="Times New Roman"/>
          <w:spacing w:val="-10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grobnog</w:t>
      </w:r>
      <w:r w:rsidRPr="00C04BE4">
        <w:rPr>
          <w:rFonts w:ascii="Arial Narrow" w:hAnsi="Arial Narrow" w:cs="Times New Roman"/>
          <w:spacing w:val="-10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mjesta vlastoručno</w:t>
      </w:r>
      <w:r w:rsidRPr="00C04BE4">
        <w:rPr>
          <w:rFonts w:ascii="Arial Narrow" w:hAnsi="Arial Narrow" w:cs="Times New Roman"/>
          <w:spacing w:val="-10"/>
          <w:sz w:val="24"/>
          <w:szCs w:val="24"/>
        </w:rPr>
        <w:t xml:space="preserve"> </w:t>
      </w:r>
      <w:r w:rsidR="000D4D49" w:rsidRPr="00C04BE4">
        <w:rPr>
          <w:rFonts w:ascii="Arial Narrow" w:hAnsi="Arial Narrow" w:cs="Times New Roman"/>
          <w:sz w:val="24"/>
          <w:szCs w:val="24"/>
        </w:rPr>
        <w:t>potpisan</w:t>
      </w:r>
      <w:r w:rsidRPr="00C04BE4">
        <w:rPr>
          <w:rFonts w:ascii="Arial Narrow" w:hAnsi="Arial Narrow" w:cs="Times New Roman"/>
          <w:spacing w:val="-10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s</w:t>
      </w:r>
      <w:r w:rsidRPr="00C04BE4">
        <w:rPr>
          <w:rFonts w:ascii="Arial Narrow" w:hAnsi="Arial Narrow" w:cs="Times New Roman"/>
          <w:spacing w:val="-9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naznačenim</w:t>
      </w:r>
      <w:r w:rsidRPr="00C04BE4">
        <w:rPr>
          <w:rFonts w:ascii="Arial Narrow" w:hAnsi="Arial Narrow" w:cs="Times New Roman"/>
          <w:spacing w:val="-10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OIB-om</w:t>
      </w:r>
      <w:r w:rsidRPr="00C04BE4">
        <w:rPr>
          <w:rFonts w:ascii="Arial Narrow" w:hAnsi="Arial Narrow" w:cs="Times New Roman"/>
          <w:spacing w:val="-10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korisnika</w:t>
      </w:r>
    </w:p>
    <w:p w14:paraId="0D2665A9" w14:textId="77777777" w:rsidR="00F20D23" w:rsidRDefault="000D4D49" w:rsidP="00F20D23">
      <w:pPr>
        <w:pStyle w:val="Bezproreda"/>
        <w:numPr>
          <w:ilvl w:val="0"/>
          <w:numId w:val="15"/>
        </w:numPr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>a</w:t>
      </w:r>
      <w:r w:rsidR="00EE3358" w:rsidRPr="00C04BE4">
        <w:rPr>
          <w:rFonts w:ascii="Arial Narrow" w:hAnsi="Arial Narrow" w:cs="Times New Roman"/>
          <w:sz w:val="24"/>
          <w:szCs w:val="24"/>
        </w:rPr>
        <w:t>ko ima više korisnika grobnog mjesta za izvođenje radova, potrebna je suglasnost svih</w:t>
      </w:r>
      <w:r w:rsidR="00F20D23">
        <w:rPr>
          <w:rFonts w:ascii="Arial Narrow" w:hAnsi="Arial Narrow" w:cs="Times New Roman"/>
          <w:sz w:val="24"/>
          <w:szCs w:val="24"/>
        </w:rPr>
        <w:t xml:space="preserve"> </w:t>
      </w:r>
      <w:r w:rsidR="00EE3358" w:rsidRPr="00C04BE4">
        <w:rPr>
          <w:rFonts w:ascii="Arial Narrow" w:hAnsi="Arial Narrow" w:cs="Times New Roman"/>
          <w:sz w:val="24"/>
          <w:szCs w:val="24"/>
        </w:rPr>
        <w:t xml:space="preserve">korisnika, a iznimno ako </w:t>
      </w:r>
      <w:proofErr w:type="spellStart"/>
      <w:r w:rsidR="00EE3358" w:rsidRPr="00C04BE4">
        <w:rPr>
          <w:rFonts w:ascii="Arial Narrow" w:hAnsi="Arial Narrow" w:cs="Times New Roman"/>
          <w:sz w:val="24"/>
          <w:szCs w:val="24"/>
        </w:rPr>
        <w:t>sukorisnici</w:t>
      </w:r>
      <w:proofErr w:type="spellEnd"/>
      <w:r w:rsidR="00EE3358" w:rsidRPr="00C04BE4">
        <w:rPr>
          <w:rFonts w:ascii="Arial Narrow" w:hAnsi="Arial Narrow" w:cs="Times New Roman"/>
          <w:sz w:val="24"/>
          <w:szCs w:val="24"/>
        </w:rPr>
        <w:t xml:space="preserve"> ne daju suglasnost, korisnik može izvoditi radove i bez njihove suglasnosti uz obvezno prilaganje javnobilježnički</w:t>
      </w:r>
      <w:r w:rsidR="00EE3358" w:rsidRPr="00C04BE4">
        <w:rPr>
          <w:rFonts w:ascii="Arial Narrow" w:hAnsi="Arial Narrow" w:cs="Times New Roman"/>
          <w:spacing w:val="-7"/>
          <w:sz w:val="24"/>
          <w:szCs w:val="24"/>
        </w:rPr>
        <w:t xml:space="preserve"> </w:t>
      </w:r>
      <w:r w:rsidR="00EE3358" w:rsidRPr="00C04BE4">
        <w:rPr>
          <w:rFonts w:ascii="Arial Narrow" w:hAnsi="Arial Narrow" w:cs="Times New Roman"/>
          <w:sz w:val="24"/>
          <w:szCs w:val="24"/>
        </w:rPr>
        <w:t>ovjerene</w:t>
      </w:r>
      <w:r w:rsidR="00EE3358" w:rsidRPr="00C04BE4">
        <w:rPr>
          <w:rFonts w:ascii="Arial Narrow" w:hAnsi="Arial Narrow" w:cs="Times New Roman"/>
          <w:spacing w:val="-7"/>
          <w:sz w:val="24"/>
          <w:szCs w:val="24"/>
        </w:rPr>
        <w:t xml:space="preserve"> </w:t>
      </w:r>
      <w:r w:rsidR="00EE3358" w:rsidRPr="00C04BE4">
        <w:rPr>
          <w:rFonts w:ascii="Arial Narrow" w:hAnsi="Arial Narrow" w:cs="Times New Roman"/>
          <w:sz w:val="24"/>
          <w:szCs w:val="24"/>
        </w:rPr>
        <w:t>izjave</w:t>
      </w:r>
      <w:r w:rsidR="00EE3358" w:rsidRPr="00C04BE4">
        <w:rPr>
          <w:rFonts w:ascii="Arial Narrow" w:hAnsi="Arial Narrow" w:cs="Times New Roman"/>
          <w:spacing w:val="-6"/>
          <w:sz w:val="24"/>
          <w:szCs w:val="24"/>
        </w:rPr>
        <w:t xml:space="preserve"> </w:t>
      </w:r>
      <w:r w:rsidR="00EE3358" w:rsidRPr="00C04BE4">
        <w:rPr>
          <w:rFonts w:ascii="Arial Narrow" w:hAnsi="Arial Narrow" w:cs="Times New Roman"/>
          <w:sz w:val="24"/>
          <w:szCs w:val="24"/>
        </w:rPr>
        <w:t>kojom</w:t>
      </w:r>
      <w:r w:rsidR="00EE3358" w:rsidRPr="00C04BE4">
        <w:rPr>
          <w:rFonts w:ascii="Arial Narrow" w:hAnsi="Arial Narrow" w:cs="Times New Roman"/>
          <w:spacing w:val="-7"/>
          <w:sz w:val="24"/>
          <w:szCs w:val="24"/>
        </w:rPr>
        <w:t xml:space="preserve"> </w:t>
      </w:r>
      <w:r w:rsidR="00EE3358" w:rsidRPr="00C04BE4">
        <w:rPr>
          <w:rFonts w:ascii="Arial Narrow" w:hAnsi="Arial Narrow" w:cs="Times New Roman"/>
          <w:sz w:val="24"/>
          <w:szCs w:val="24"/>
        </w:rPr>
        <w:t>prihvaća</w:t>
      </w:r>
      <w:r w:rsidR="00EE3358" w:rsidRPr="00C04BE4">
        <w:rPr>
          <w:rFonts w:ascii="Arial Narrow" w:hAnsi="Arial Narrow" w:cs="Times New Roman"/>
          <w:spacing w:val="-7"/>
          <w:sz w:val="24"/>
          <w:szCs w:val="24"/>
        </w:rPr>
        <w:t xml:space="preserve"> </w:t>
      </w:r>
      <w:r w:rsidR="00EE3358" w:rsidRPr="00C04BE4">
        <w:rPr>
          <w:rFonts w:ascii="Arial Narrow" w:hAnsi="Arial Narrow" w:cs="Times New Roman"/>
          <w:sz w:val="24"/>
          <w:szCs w:val="24"/>
        </w:rPr>
        <w:t>odgovornost</w:t>
      </w:r>
      <w:r w:rsidR="00EE3358" w:rsidRPr="00C04BE4">
        <w:rPr>
          <w:rFonts w:ascii="Arial Narrow" w:hAnsi="Arial Narrow" w:cs="Times New Roman"/>
          <w:spacing w:val="-6"/>
          <w:sz w:val="24"/>
          <w:szCs w:val="24"/>
        </w:rPr>
        <w:t xml:space="preserve"> </w:t>
      </w:r>
      <w:r w:rsidR="00EE3358" w:rsidRPr="00C04BE4">
        <w:rPr>
          <w:rFonts w:ascii="Arial Narrow" w:hAnsi="Arial Narrow" w:cs="Times New Roman"/>
          <w:sz w:val="24"/>
          <w:szCs w:val="24"/>
        </w:rPr>
        <w:t>prema</w:t>
      </w:r>
      <w:r w:rsidR="00EE3358" w:rsidRPr="00C04BE4">
        <w:rPr>
          <w:rFonts w:ascii="Arial Narrow" w:hAnsi="Arial Narrow" w:cs="Times New Roman"/>
          <w:spacing w:val="-7"/>
          <w:sz w:val="24"/>
          <w:szCs w:val="24"/>
        </w:rPr>
        <w:t xml:space="preserve"> </w:t>
      </w:r>
      <w:r w:rsidR="00EE3358" w:rsidRPr="00C04BE4">
        <w:rPr>
          <w:rFonts w:ascii="Arial Narrow" w:hAnsi="Arial Narrow" w:cs="Times New Roman"/>
          <w:sz w:val="24"/>
          <w:szCs w:val="24"/>
        </w:rPr>
        <w:t>ostalim</w:t>
      </w:r>
      <w:r w:rsidR="00EE3358" w:rsidRPr="00C04BE4">
        <w:rPr>
          <w:rFonts w:ascii="Arial Narrow" w:hAnsi="Arial Narrow" w:cs="Times New Roman"/>
          <w:spacing w:val="-6"/>
          <w:sz w:val="24"/>
          <w:szCs w:val="24"/>
        </w:rPr>
        <w:t xml:space="preserve"> </w:t>
      </w:r>
      <w:proofErr w:type="spellStart"/>
      <w:r w:rsidRPr="00C04BE4">
        <w:rPr>
          <w:rFonts w:ascii="Arial Narrow" w:hAnsi="Arial Narrow" w:cs="Times New Roman"/>
          <w:sz w:val="24"/>
          <w:szCs w:val="24"/>
        </w:rPr>
        <w:t>sukorisnicima</w:t>
      </w:r>
      <w:proofErr w:type="spellEnd"/>
    </w:p>
    <w:p w14:paraId="2A658128" w14:textId="77777777" w:rsidR="00F20D23" w:rsidRDefault="00EE3358" w:rsidP="00F20D23">
      <w:pPr>
        <w:pStyle w:val="Bezproreda"/>
        <w:numPr>
          <w:ilvl w:val="0"/>
          <w:numId w:val="15"/>
        </w:numPr>
        <w:jc w:val="both"/>
        <w:rPr>
          <w:rFonts w:ascii="Arial Narrow" w:hAnsi="Arial Narrow" w:cs="Times New Roman"/>
          <w:sz w:val="24"/>
          <w:szCs w:val="24"/>
        </w:rPr>
      </w:pPr>
      <w:r w:rsidRPr="00F20D23">
        <w:rPr>
          <w:rFonts w:ascii="Arial Narrow" w:hAnsi="Arial Narrow" w:cs="Times New Roman"/>
          <w:sz w:val="24"/>
          <w:szCs w:val="24"/>
        </w:rPr>
        <w:t>tehnički nacrt izgleda nadgrobnog uređaja (nadgrobnog spomenika) s točno unesenim mjerama neto i bruto površine grobnog mjesta i označenim stazama između susjednih grobnih mjesta, dimenzijama (širinom, dužinom i visinom) pojedinih nadgrobnih elemenata i izgledom nadgrobnog ure</w:t>
      </w:r>
      <w:r w:rsidR="007317B7" w:rsidRPr="00F20D23">
        <w:rPr>
          <w:rFonts w:ascii="Arial Narrow" w:hAnsi="Arial Narrow" w:cs="Times New Roman"/>
          <w:sz w:val="24"/>
          <w:szCs w:val="24"/>
        </w:rPr>
        <w:t>đaja</w:t>
      </w:r>
      <w:r w:rsidRPr="00F20D23">
        <w:rPr>
          <w:rFonts w:ascii="Arial Narrow" w:hAnsi="Arial Narrow" w:cs="Times New Roman"/>
          <w:sz w:val="24"/>
          <w:szCs w:val="24"/>
        </w:rPr>
        <w:t>, oblika i položaja nadgrobne ploče</w:t>
      </w:r>
      <w:r w:rsidR="007317B7" w:rsidRPr="00F20D23">
        <w:rPr>
          <w:rFonts w:ascii="Arial Narrow" w:hAnsi="Arial Narrow" w:cs="Times New Roman"/>
          <w:sz w:val="24"/>
          <w:szCs w:val="24"/>
        </w:rPr>
        <w:t>,</w:t>
      </w:r>
      <w:r w:rsidRPr="00F20D23">
        <w:rPr>
          <w:rFonts w:ascii="Arial Narrow" w:hAnsi="Arial Narrow" w:cs="Times New Roman"/>
          <w:sz w:val="24"/>
          <w:szCs w:val="24"/>
        </w:rPr>
        <w:t xml:space="preserve"> kao i nacrt s dimenzijama teksta i oznaka </w:t>
      </w:r>
      <w:r w:rsidR="007317B7" w:rsidRPr="00F20D23">
        <w:rPr>
          <w:rFonts w:ascii="Arial Narrow" w:hAnsi="Arial Narrow" w:cs="Times New Roman"/>
          <w:sz w:val="24"/>
          <w:szCs w:val="24"/>
        </w:rPr>
        <w:t>koje se upisuju</w:t>
      </w:r>
      <w:r w:rsidRPr="00F20D23">
        <w:rPr>
          <w:rFonts w:ascii="Arial Narrow" w:hAnsi="Arial Narrow" w:cs="Times New Roman"/>
          <w:sz w:val="24"/>
          <w:szCs w:val="24"/>
        </w:rPr>
        <w:t xml:space="preserve"> te vrstu, boju i završnu obradu materijala nadgrobnog uređaja</w:t>
      </w:r>
    </w:p>
    <w:p w14:paraId="6F87F424" w14:textId="474E8588" w:rsidR="00EE3358" w:rsidRPr="00F20D23" w:rsidRDefault="00B51FE5" w:rsidP="00F20D23">
      <w:pPr>
        <w:pStyle w:val="Bezproreda"/>
        <w:numPr>
          <w:ilvl w:val="0"/>
          <w:numId w:val="15"/>
        </w:numPr>
        <w:jc w:val="both"/>
        <w:rPr>
          <w:rFonts w:ascii="Arial Narrow" w:hAnsi="Arial Narrow" w:cs="Times New Roman"/>
          <w:sz w:val="24"/>
          <w:szCs w:val="24"/>
        </w:rPr>
      </w:pPr>
      <w:r w:rsidRPr="00F20D23">
        <w:rPr>
          <w:rFonts w:ascii="Arial Narrow" w:hAnsi="Arial Narrow" w:cs="Times New Roman"/>
          <w:sz w:val="24"/>
          <w:szCs w:val="24"/>
        </w:rPr>
        <w:t>opis radova</w:t>
      </w:r>
      <w:r w:rsidR="00816A0B" w:rsidRPr="00F20D23">
        <w:rPr>
          <w:rFonts w:ascii="Arial Narrow" w:hAnsi="Arial Narrow" w:cs="Times New Roman"/>
          <w:sz w:val="24"/>
          <w:szCs w:val="24"/>
        </w:rPr>
        <w:t xml:space="preserve">, </w:t>
      </w:r>
      <w:r w:rsidR="000D4D49" w:rsidRPr="00F20D23">
        <w:rPr>
          <w:rFonts w:ascii="Arial Narrow" w:hAnsi="Arial Narrow" w:cs="Times New Roman"/>
          <w:sz w:val="24"/>
          <w:szCs w:val="24"/>
        </w:rPr>
        <w:t>plan izvođenja radova i rok završetka radova</w:t>
      </w:r>
      <w:r w:rsidR="00816A0B" w:rsidRPr="00F20D23">
        <w:rPr>
          <w:rFonts w:ascii="Arial Narrow" w:hAnsi="Arial Narrow" w:cs="Times New Roman"/>
          <w:sz w:val="24"/>
          <w:szCs w:val="24"/>
        </w:rPr>
        <w:t>.</w:t>
      </w:r>
    </w:p>
    <w:p w14:paraId="4DAE0024" w14:textId="53996A9A" w:rsidR="00EE3358" w:rsidRPr="00C04BE4" w:rsidRDefault="00EE3358" w:rsidP="00F20D23">
      <w:pPr>
        <w:pStyle w:val="Bezproreda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 xml:space="preserve">Za radove na grobljima i grobnim mjestima koja su zaštićeno kulturno dobro ili se nalaze na području kulturnog dobra za izdavanje suglasnosti potrebno je i </w:t>
      </w:r>
      <w:r w:rsidR="0086444A" w:rsidRPr="00C04BE4">
        <w:rPr>
          <w:rFonts w:ascii="Arial Narrow" w:hAnsi="Arial Narrow" w:cs="Times New Roman"/>
          <w:sz w:val="24"/>
          <w:szCs w:val="24"/>
        </w:rPr>
        <w:t xml:space="preserve">rješenje o </w:t>
      </w:r>
      <w:r w:rsidRPr="00C04BE4">
        <w:rPr>
          <w:rFonts w:ascii="Arial Narrow" w:hAnsi="Arial Narrow" w:cs="Times New Roman"/>
          <w:sz w:val="24"/>
          <w:szCs w:val="24"/>
        </w:rPr>
        <w:t>prethodno</w:t>
      </w:r>
      <w:r w:rsidR="0086444A" w:rsidRPr="00C04BE4">
        <w:rPr>
          <w:rFonts w:ascii="Arial Narrow" w:hAnsi="Arial Narrow" w:cs="Times New Roman"/>
          <w:sz w:val="24"/>
          <w:szCs w:val="24"/>
        </w:rPr>
        <w:t>m</w:t>
      </w:r>
      <w:r w:rsidRPr="00C04BE4">
        <w:rPr>
          <w:rFonts w:ascii="Arial Narrow" w:hAnsi="Arial Narrow" w:cs="Times New Roman"/>
          <w:sz w:val="24"/>
          <w:szCs w:val="24"/>
        </w:rPr>
        <w:t xml:space="preserve"> odobrenj</w:t>
      </w:r>
      <w:r w:rsidR="0086444A" w:rsidRPr="00C04BE4">
        <w:rPr>
          <w:rFonts w:ascii="Arial Narrow" w:hAnsi="Arial Narrow" w:cs="Times New Roman"/>
          <w:sz w:val="24"/>
          <w:szCs w:val="24"/>
        </w:rPr>
        <w:t xml:space="preserve">u </w:t>
      </w:r>
      <w:r w:rsidRPr="00C04BE4">
        <w:rPr>
          <w:rFonts w:ascii="Arial Narrow" w:hAnsi="Arial Narrow" w:cs="Times New Roman"/>
          <w:sz w:val="24"/>
          <w:szCs w:val="24"/>
        </w:rPr>
        <w:t xml:space="preserve"> </w:t>
      </w:r>
      <w:r w:rsidR="00974479" w:rsidRPr="00C04BE4">
        <w:rPr>
          <w:rFonts w:ascii="Arial Narrow" w:hAnsi="Arial Narrow" w:cs="Times New Roman"/>
          <w:sz w:val="24"/>
          <w:szCs w:val="24"/>
        </w:rPr>
        <w:t>upravnog</w:t>
      </w:r>
      <w:r w:rsidR="00816A0B" w:rsidRPr="00C04BE4">
        <w:rPr>
          <w:rFonts w:ascii="Arial Narrow" w:hAnsi="Arial Narrow" w:cs="Times New Roman"/>
          <w:sz w:val="24"/>
          <w:szCs w:val="24"/>
        </w:rPr>
        <w:t xml:space="preserve"> tijela </w:t>
      </w:r>
      <w:r w:rsidR="00974479" w:rsidRPr="00C04BE4">
        <w:rPr>
          <w:rFonts w:ascii="Arial Narrow" w:hAnsi="Arial Narrow" w:cs="Times New Roman"/>
          <w:sz w:val="24"/>
          <w:szCs w:val="24"/>
        </w:rPr>
        <w:t xml:space="preserve"> </w:t>
      </w:r>
      <w:r w:rsidR="00B51FE5" w:rsidRPr="00C04BE4">
        <w:rPr>
          <w:rFonts w:ascii="Arial Narrow" w:hAnsi="Arial Narrow" w:cs="Times New Roman"/>
          <w:sz w:val="24"/>
          <w:szCs w:val="24"/>
        </w:rPr>
        <w:t>nadležn</w:t>
      </w:r>
      <w:r w:rsidR="00974479" w:rsidRPr="00C04BE4">
        <w:rPr>
          <w:rFonts w:ascii="Arial Narrow" w:hAnsi="Arial Narrow" w:cs="Times New Roman"/>
          <w:sz w:val="24"/>
          <w:szCs w:val="24"/>
        </w:rPr>
        <w:t>o</w:t>
      </w:r>
      <w:r w:rsidR="00816A0B" w:rsidRPr="00C04BE4">
        <w:rPr>
          <w:rFonts w:ascii="Arial Narrow" w:hAnsi="Arial Narrow" w:cs="Times New Roman"/>
          <w:sz w:val="24"/>
          <w:szCs w:val="24"/>
        </w:rPr>
        <w:t>g</w:t>
      </w:r>
      <w:r w:rsidR="00B51FE5" w:rsidRPr="00C04BE4">
        <w:rPr>
          <w:rFonts w:ascii="Arial Narrow" w:hAnsi="Arial Narrow" w:cs="Times New Roman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za zaštitu spomenika kulture i prirode.</w:t>
      </w:r>
    </w:p>
    <w:p w14:paraId="274830AF" w14:textId="1583CBD8" w:rsidR="00EE3358" w:rsidRPr="00C04BE4" w:rsidRDefault="00485143" w:rsidP="00F20D23">
      <w:pPr>
        <w:pStyle w:val="Bezproreda"/>
        <w:ind w:firstLine="708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>Uprava</w:t>
      </w:r>
      <w:r w:rsidR="00F96D45" w:rsidRPr="00C04BE4">
        <w:rPr>
          <w:rFonts w:ascii="Arial Narrow" w:hAnsi="Arial Narrow" w:cs="Times New Roman"/>
          <w:sz w:val="24"/>
          <w:szCs w:val="24"/>
        </w:rPr>
        <w:t xml:space="preserve"> </w:t>
      </w:r>
      <w:r w:rsidR="00EE3358" w:rsidRPr="00C04BE4">
        <w:rPr>
          <w:rFonts w:ascii="Arial Narrow" w:hAnsi="Arial Narrow" w:cs="Times New Roman"/>
          <w:sz w:val="24"/>
          <w:szCs w:val="24"/>
        </w:rPr>
        <w:t>groblja izdaj</w:t>
      </w:r>
      <w:r w:rsidRPr="00C04BE4">
        <w:rPr>
          <w:rFonts w:ascii="Arial Narrow" w:hAnsi="Arial Narrow" w:cs="Times New Roman"/>
          <w:sz w:val="24"/>
          <w:szCs w:val="24"/>
        </w:rPr>
        <w:t>e</w:t>
      </w:r>
      <w:r w:rsidR="00EE3358" w:rsidRPr="00C04BE4">
        <w:rPr>
          <w:rFonts w:ascii="Arial Narrow" w:hAnsi="Arial Narrow" w:cs="Times New Roman"/>
          <w:sz w:val="24"/>
          <w:szCs w:val="24"/>
        </w:rPr>
        <w:t xml:space="preserve"> suglasnost u roku od </w:t>
      </w:r>
      <w:r w:rsidRPr="00C04BE4">
        <w:rPr>
          <w:rFonts w:ascii="Arial Narrow" w:hAnsi="Arial Narrow" w:cs="Times New Roman"/>
          <w:sz w:val="24"/>
          <w:szCs w:val="24"/>
        </w:rPr>
        <w:t>60</w:t>
      </w:r>
      <w:r w:rsidR="00EE3358" w:rsidRPr="00C04BE4">
        <w:rPr>
          <w:rFonts w:ascii="Arial Narrow" w:hAnsi="Arial Narrow" w:cs="Times New Roman"/>
          <w:sz w:val="24"/>
          <w:szCs w:val="24"/>
        </w:rPr>
        <w:t xml:space="preserve"> dana od uredno predanog zahtjeva odnosno od dana zaprimanja </w:t>
      </w:r>
      <w:r w:rsidR="0086444A" w:rsidRPr="00C04BE4">
        <w:rPr>
          <w:rFonts w:ascii="Arial Narrow" w:hAnsi="Arial Narrow" w:cs="Times New Roman"/>
          <w:sz w:val="24"/>
          <w:szCs w:val="24"/>
        </w:rPr>
        <w:t xml:space="preserve">rješenja o </w:t>
      </w:r>
      <w:r w:rsidR="00EE3358" w:rsidRPr="00C04BE4">
        <w:rPr>
          <w:rFonts w:ascii="Arial Narrow" w:hAnsi="Arial Narrow" w:cs="Times New Roman"/>
          <w:sz w:val="24"/>
          <w:szCs w:val="24"/>
        </w:rPr>
        <w:t>prethodno</w:t>
      </w:r>
      <w:r w:rsidR="0086444A" w:rsidRPr="00C04BE4">
        <w:rPr>
          <w:rFonts w:ascii="Arial Narrow" w:hAnsi="Arial Narrow" w:cs="Times New Roman"/>
          <w:sz w:val="24"/>
          <w:szCs w:val="24"/>
        </w:rPr>
        <w:t>m</w:t>
      </w:r>
      <w:r w:rsidR="00EE3358" w:rsidRPr="00C04BE4">
        <w:rPr>
          <w:rFonts w:ascii="Arial Narrow" w:hAnsi="Arial Narrow" w:cs="Times New Roman"/>
          <w:sz w:val="24"/>
          <w:szCs w:val="24"/>
        </w:rPr>
        <w:t xml:space="preserve"> odobrenj</w:t>
      </w:r>
      <w:r w:rsidR="0086444A" w:rsidRPr="00C04BE4">
        <w:rPr>
          <w:rFonts w:ascii="Arial Narrow" w:hAnsi="Arial Narrow" w:cs="Times New Roman"/>
          <w:sz w:val="24"/>
          <w:szCs w:val="24"/>
        </w:rPr>
        <w:t xml:space="preserve">u </w:t>
      </w:r>
      <w:r w:rsidR="00EE3358" w:rsidRPr="00C04BE4">
        <w:rPr>
          <w:rFonts w:ascii="Arial Narrow" w:hAnsi="Arial Narrow" w:cs="Times New Roman"/>
          <w:sz w:val="24"/>
          <w:szCs w:val="24"/>
        </w:rPr>
        <w:t xml:space="preserve"> </w:t>
      </w:r>
      <w:r w:rsidR="00816A0B" w:rsidRPr="00C04BE4">
        <w:rPr>
          <w:rFonts w:ascii="Arial Narrow" w:hAnsi="Arial Narrow" w:cs="Times New Roman"/>
          <w:sz w:val="24"/>
          <w:szCs w:val="24"/>
        </w:rPr>
        <w:t>upravnog tijela</w:t>
      </w:r>
      <w:r w:rsidR="00974479" w:rsidRPr="00C04BE4">
        <w:rPr>
          <w:rFonts w:ascii="Arial Narrow" w:hAnsi="Arial Narrow" w:cs="Times New Roman"/>
          <w:sz w:val="24"/>
          <w:szCs w:val="24"/>
        </w:rPr>
        <w:t xml:space="preserve"> nadležnog </w:t>
      </w:r>
      <w:r w:rsidR="00EE3358" w:rsidRPr="00C04BE4">
        <w:rPr>
          <w:rFonts w:ascii="Arial Narrow" w:hAnsi="Arial Narrow" w:cs="Times New Roman"/>
          <w:sz w:val="24"/>
          <w:szCs w:val="24"/>
        </w:rPr>
        <w:t>za zaštitu spomenika kulture i prirode</w:t>
      </w:r>
      <w:r w:rsidR="008C23DA" w:rsidRPr="00C04BE4">
        <w:rPr>
          <w:rFonts w:ascii="Arial Narrow" w:hAnsi="Arial Narrow" w:cs="Times New Roman"/>
          <w:sz w:val="24"/>
          <w:szCs w:val="24"/>
        </w:rPr>
        <w:t>.</w:t>
      </w:r>
    </w:p>
    <w:p w14:paraId="3413DB29" w14:textId="49A35D9D" w:rsidR="00EE3358" w:rsidRPr="00C04BE4" w:rsidRDefault="00EE3358" w:rsidP="00F20D23">
      <w:pPr>
        <w:pStyle w:val="Bezproreda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 xml:space="preserve">U slučaju uređenja grobnog mjesta bez suglasnosti </w:t>
      </w:r>
      <w:proofErr w:type="spellStart"/>
      <w:r w:rsidRPr="00C04BE4">
        <w:rPr>
          <w:rFonts w:ascii="Arial Narrow" w:hAnsi="Arial Narrow" w:cs="Times New Roman"/>
          <w:sz w:val="24"/>
          <w:szCs w:val="24"/>
        </w:rPr>
        <w:t>sukorisnika</w:t>
      </w:r>
      <w:proofErr w:type="spellEnd"/>
      <w:r w:rsidRPr="00C04BE4">
        <w:rPr>
          <w:rFonts w:ascii="Arial Narrow" w:hAnsi="Arial Narrow" w:cs="Times New Roman"/>
          <w:sz w:val="24"/>
          <w:szCs w:val="24"/>
        </w:rPr>
        <w:t xml:space="preserve"> iz stavka 1. alineje </w:t>
      </w:r>
      <w:r w:rsidR="00974479" w:rsidRPr="00C04BE4">
        <w:rPr>
          <w:rFonts w:ascii="Arial Narrow" w:hAnsi="Arial Narrow" w:cs="Times New Roman"/>
          <w:sz w:val="24"/>
          <w:szCs w:val="24"/>
        </w:rPr>
        <w:t>2</w:t>
      </w:r>
      <w:r w:rsidRPr="00C04BE4">
        <w:rPr>
          <w:rFonts w:ascii="Arial Narrow" w:hAnsi="Arial Narrow" w:cs="Times New Roman"/>
          <w:sz w:val="24"/>
          <w:szCs w:val="24"/>
        </w:rPr>
        <w:t>. ovoga članka</w:t>
      </w:r>
      <w:r w:rsidR="008C23DA" w:rsidRPr="00C04BE4">
        <w:rPr>
          <w:rFonts w:ascii="Arial Narrow" w:hAnsi="Arial Narrow" w:cs="Times New Roman"/>
          <w:sz w:val="24"/>
          <w:szCs w:val="24"/>
        </w:rPr>
        <w:t>,</w:t>
      </w:r>
      <w:r w:rsidRPr="00C04BE4">
        <w:rPr>
          <w:rFonts w:ascii="Arial Narrow" w:hAnsi="Arial Narrow" w:cs="Times New Roman"/>
          <w:sz w:val="24"/>
          <w:szCs w:val="24"/>
        </w:rPr>
        <w:t xml:space="preserve"> </w:t>
      </w:r>
      <w:r w:rsidR="00485143" w:rsidRPr="00C04BE4">
        <w:rPr>
          <w:rFonts w:ascii="Arial Narrow" w:hAnsi="Arial Narrow" w:cs="Times New Roman"/>
          <w:sz w:val="24"/>
          <w:szCs w:val="24"/>
        </w:rPr>
        <w:t>Uprava</w:t>
      </w:r>
      <w:r w:rsidRPr="00C04BE4">
        <w:rPr>
          <w:rFonts w:ascii="Arial Narrow" w:hAnsi="Arial Narrow" w:cs="Times New Roman"/>
          <w:sz w:val="24"/>
          <w:szCs w:val="24"/>
        </w:rPr>
        <w:t xml:space="preserve"> groblja ne ulaz</w:t>
      </w:r>
      <w:r w:rsidR="00485143" w:rsidRPr="00C04BE4">
        <w:rPr>
          <w:rFonts w:ascii="Arial Narrow" w:hAnsi="Arial Narrow" w:cs="Times New Roman"/>
          <w:sz w:val="24"/>
          <w:szCs w:val="24"/>
        </w:rPr>
        <w:t>i</w:t>
      </w:r>
      <w:r w:rsidRPr="00C04BE4">
        <w:rPr>
          <w:rFonts w:ascii="Arial Narrow" w:hAnsi="Arial Narrow" w:cs="Times New Roman"/>
          <w:sz w:val="24"/>
          <w:szCs w:val="24"/>
        </w:rPr>
        <w:t xml:space="preserve"> u rješavanje međusobnih odnosa </w:t>
      </w:r>
      <w:proofErr w:type="spellStart"/>
      <w:r w:rsidRPr="00C04BE4">
        <w:rPr>
          <w:rFonts w:ascii="Arial Narrow" w:hAnsi="Arial Narrow" w:cs="Times New Roman"/>
          <w:sz w:val="24"/>
          <w:szCs w:val="24"/>
        </w:rPr>
        <w:t>sukorisnika</w:t>
      </w:r>
      <w:proofErr w:type="spellEnd"/>
      <w:r w:rsidR="00B94BCB" w:rsidRPr="00C04BE4">
        <w:rPr>
          <w:rFonts w:ascii="Arial Narrow" w:hAnsi="Arial Narrow" w:cs="Times New Roman"/>
          <w:sz w:val="24"/>
          <w:szCs w:val="24"/>
        </w:rPr>
        <w:t>.</w:t>
      </w:r>
    </w:p>
    <w:p w14:paraId="4F2722F7" w14:textId="77777777" w:rsidR="00816A0B" w:rsidRPr="00C04BE4" w:rsidRDefault="00816A0B" w:rsidP="008F76F8">
      <w:pPr>
        <w:pStyle w:val="Bezproreda"/>
        <w:jc w:val="center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</w:pPr>
      <w:bookmarkStart w:id="12" w:name="_Hlk166503972"/>
    </w:p>
    <w:p w14:paraId="22CD3A42" w14:textId="0B6E555C" w:rsidR="00AC4DA0" w:rsidRPr="00C04BE4" w:rsidRDefault="00AC4DA0" w:rsidP="00AC4DA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</w:pPr>
      <w:bookmarkStart w:id="13" w:name="_Hlk166502441"/>
      <w:bookmarkEnd w:id="12"/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 xml:space="preserve">Članak </w:t>
      </w:r>
      <w:r w:rsidR="00B20100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3</w:t>
      </w:r>
      <w:r w:rsidR="00055247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8</w:t>
      </w: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bookmarkEnd w:id="13"/>
    <w:p w14:paraId="6E23E599" w14:textId="77777777" w:rsidR="00AC4DA0" w:rsidRPr="00C04BE4" w:rsidRDefault="00AC4DA0" w:rsidP="00472E56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Radi osiguravanja nesmetanog obavljanja ukopa i održavanja reda na groblju osobe koje izvode radove na groblju dužne su:</w:t>
      </w:r>
    </w:p>
    <w:p w14:paraId="722C09A7" w14:textId="5DA0BA7C" w:rsidR="00AC4DA0" w:rsidRPr="00472E56" w:rsidRDefault="00AC4DA0" w:rsidP="00472E56">
      <w:pPr>
        <w:pStyle w:val="Odlomakpopisa"/>
        <w:numPr>
          <w:ilvl w:val="0"/>
          <w:numId w:val="15"/>
        </w:numPr>
        <w:shd w:val="clear" w:color="auto" w:fill="FFFFFF"/>
        <w:jc w:val="both"/>
        <w:rPr>
          <w:rFonts w:ascii="Arial Narrow" w:hAnsi="Arial Narrow" w:cs="Calibri"/>
          <w:color w:val="000000"/>
        </w:rPr>
      </w:pPr>
      <w:r w:rsidRPr="00472E56">
        <w:rPr>
          <w:rFonts w:ascii="Arial Narrow" w:hAnsi="Arial Narrow" w:cs="Times New Roman"/>
          <w:color w:val="000000"/>
        </w:rPr>
        <w:t xml:space="preserve">početak i završetak radova prijaviti </w:t>
      </w:r>
      <w:r w:rsidR="00B20100" w:rsidRPr="00472E56">
        <w:rPr>
          <w:rFonts w:ascii="Arial Narrow" w:hAnsi="Arial Narrow" w:cs="Times New Roman"/>
          <w:color w:val="000000"/>
        </w:rPr>
        <w:t>Upravi</w:t>
      </w:r>
      <w:r w:rsidR="00362D36" w:rsidRPr="00472E56">
        <w:rPr>
          <w:rFonts w:ascii="Arial Narrow" w:hAnsi="Arial Narrow" w:cs="Times New Roman"/>
          <w:color w:val="000000"/>
        </w:rPr>
        <w:t xml:space="preserve"> </w:t>
      </w:r>
      <w:r w:rsidR="00816A0B" w:rsidRPr="00472E56">
        <w:rPr>
          <w:rFonts w:ascii="Arial Narrow" w:hAnsi="Arial Narrow" w:cs="Times New Roman"/>
          <w:color w:val="000000"/>
        </w:rPr>
        <w:t>groblj</w:t>
      </w:r>
      <w:r w:rsidR="00B20100" w:rsidRPr="00472E56">
        <w:rPr>
          <w:rFonts w:ascii="Arial Narrow" w:hAnsi="Arial Narrow" w:cs="Times New Roman"/>
          <w:color w:val="000000"/>
        </w:rPr>
        <w:t>a</w:t>
      </w:r>
    </w:p>
    <w:p w14:paraId="1E7B3B3D" w14:textId="5489318A" w:rsidR="00AC4DA0" w:rsidRPr="00472E56" w:rsidRDefault="00AC4DA0" w:rsidP="00472E56">
      <w:pPr>
        <w:pStyle w:val="Odlomakpopisa"/>
        <w:numPr>
          <w:ilvl w:val="0"/>
          <w:numId w:val="15"/>
        </w:numPr>
        <w:shd w:val="clear" w:color="auto" w:fill="FFFFFF"/>
        <w:jc w:val="both"/>
        <w:rPr>
          <w:rFonts w:ascii="Arial Narrow" w:hAnsi="Arial Narrow" w:cs="Calibri"/>
          <w:color w:val="000000"/>
        </w:rPr>
      </w:pPr>
      <w:r w:rsidRPr="00472E56">
        <w:rPr>
          <w:rFonts w:ascii="Arial Narrow" w:hAnsi="Arial Narrow" w:cs="Times New Roman"/>
          <w:color w:val="000000"/>
        </w:rPr>
        <w:t>radove izvoditi tako da se do najveće mjere očuvaju mir i dostojanstvo na groblju, a mogu se obavljati samo u radne dane koje odred</w:t>
      </w:r>
      <w:r w:rsidR="000313AF" w:rsidRPr="00472E56">
        <w:rPr>
          <w:rFonts w:ascii="Arial Narrow" w:hAnsi="Arial Narrow" w:cs="Times New Roman"/>
          <w:color w:val="000000"/>
        </w:rPr>
        <w:t>i</w:t>
      </w:r>
      <w:r w:rsidRPr="00472E56">
        <w:rPr>
          <w:rFonts w:ascii="Arial Narrow" w:hAnsi="Arial Narrow" w:cs="Times New Roman"/>
          <w:color w:val="000000"/>
        </w:rPr>
        <w:t xml:space="preserve"> </w:t>
      </w:r>
      <w:r w:rsidR="000313AF" w:rsidRPr="00472E56">
        <w:rPr>
          <w:rFonts w:ascii="Arial Narrow" w:hAnsi="Arial Narrow" w:cs="Times New Roman"/>
          <w:color w:val="000000"/>
        </w:rPr>
        <w:t>Uprava</w:t>
      </w:r>
      <w:r w:rsidR="00290BAC" w:rsidRPr="00472E56">
        <w:rPr>
          <w:rFonts w:ascii="Arial Narrow" w:hAnsi="Arial Narrow" w:cs="Times New Roman"/>
          <w:color w:val="000000"/>
        </w:rPr>
        <w:t xml:space="preserve"> </w:t>
      </w:r>
      <w:r w:rsidR="00816A0B" w:rsidRPr="00472E56">
        <w:rPr>
          <w:rFonts w:ascii="Arial Narrow" w:hAnsi="Arial Narrow" w:cs="Times New Roman"/>
          <w:color w:val="000000"/>
        </w:rPr>
        <w:t>groblja</w:t>
      </w:r>
    </w:p>
    <w:p w14:paraId="789C5877" w14:textId="04CAA454" w:rsidR="00AC4DA0" w:rsidRPr="00472E56" w:rsidRDefault="00AC4DA0" w:rsidP="00472E56">
      <w:pPr>
        <w:pStyle w:val="Odlomakpopisa"/>
        <w:numPr>
          <w:ilvl w:val="0"/>
          <w:numId w:val="15"/>
        </w:numPr>
        <w:shd w:val="clear" w:color="auto" w:fill="FFFFFF"/>
        <w:jc w:val="both"/>
        <w:rPr>
          <w:rFonts w:ascii="Arial Narrow" w:hAnsi="Arial Narrow" w:cs="Calibri"/>
          <w:color w:val="000000"/>
        </w:rPr>
      </w:pPr>
      <w:r w:rsidRPr="00472E56">
        <w:rPr>
          <w:rFonts w:ascii="Arial Narrow" w:hAnsi="Arial Narrow" w:cs="Times New Roman"/>
          <w:color w:val="000000"/>
        </w:rPr>
        <w:t>građevni materijal (opeka, kamen, šljunak, pijesak, cement, vapno i slično) držati na groblju s</w:t>
      </w:r>
      <w:r w:rsidR="00816A0B" w:rsidRPr="00472E56">
        <w:rPr>
          <w:rFonts w:ascii="Arial Narrow" w:hAnsi="Arial Narrow" w:cs="Times New Roman"/>
          <w:color w:val="000000"/>
        </w:rPr>
        <w:t>amo za vrijeme izvođenja radova</w:t>
      </w:r>
    </w:p>
    <w:p w14:paraId="20FACE1C" w14:textId="59F15C1D" w:rsidR="00AC4DA0" w:rsidRPr="00472E56" w:rsidRDefault="00AC4DA0" w:rsidP="00472E56">
      <w:pPr>
        <w:pStyle w:val="Odlomakpopisa"/>
        <w:numPr>
          <w:ilvl w:val="0"/>
          <w:numId w:val="15"/>
        </w:numPr>
        <w:shd w:val="clear" w:color="auto" w:fill="FFFFFF"/>
        <w:jc w:val="both"/>
        <w:rPr>
          <w:rFonts w:ascii="Arial Narrow" w:hAnsi="Arial Narrow" w:cs="Calibri"/>
          <w:color w:val="000000"/>
        </w:rPr>
      </w:pPr>
      <w:r w:rsidRPr="00472E56">
        <w:rPr>
          <w:rFonts w:ascii="Arial Narrow" w:hAnsi="Arial Narrow" w:cs="Times New Roman"/>
          <w:color w:val="000000"/>
        </w:rPr>
        <w:t>u slučaju prekida radova, odnosno nakon završetka radova, grobno mjesto i okoliš dovesti u prijašnje stanje odnosno</w:t>
      </w:r>
      <w:r w:rsidR="00816A0B" w:rsidRPr="00472E56">
        <w:rPr>
          <w:rFonts w:ascii="Arial Narrow" w:hAnsi="Arial Narrow" w:cs="Times New Roman"/>
          <w:color w:val="000000"/>
        </w:rPr>
        <w:t xml:space="preserve"> ostaviti ih urednima i čistima</w:t>
      </w:r>
    </w:p>
    <w:p w14:paraId="50C1CBD5" w14:textId="36615613" w:rsidR="00AC4DA0" w:rsidRPr="00472E56" w:rsidRDefault="00AC4DA0" w:rsidP="00472E56">
      <w:pPr>
        <w:pStyle w:val="Odlomakpopisa"/>
        <w:numPr>
          <w:ilvl w:val="0"/>
          <w:numId w:val="15"/>
        </w:numPr>
        <w:shd w:val="clear" w:color="auto" w:fill="FFFFFF"/>
        <w:jc w:val="both"/>
        <w:rPr>
          <w:rFonts w:ascii="Arial Narrow" w:hAnsi="Arial Narrow" w:cs="Calibri"/>
          <w:color w:val="000000"/>
        </w:rPr>
      </w:pPr>
      <w:r w:rsidRPr="00472E56">
        <w:rPr>
          <w:rFonts w:ascii="Arial Narrow" w:hAnsi="Arial Narrow" w:cs="Times New Roman"/>
          <w:color w:val="000000"/>
        </w:rPr>
        <w:t>prevoziti materijal u vrijeme te putovima i stazama koje odred</w:t>
      </w:r>
      <w:r w:rsidR="000313AF" w:rsidRPr="00472E56">
        <w:rPr>
          <w:rFonts w:ascii="Arial Narrow" w:hAnsi="Arial Narrow" w:cs="Times New Roman"/>
          <w:color w:val="000000"/>
        </w:rPr>
        <w:t>i</w:t>
      </w:r>
      <w:r w:rsidR="00362D36" w:rsidRPr="00472E56">
        <w:rPr>
          <w:rFonts w:ascii="Arial Narrow" w:hAnsi="Arial Narrow" w:cs="Times New Roman"/>
          <w:color w:val="000000"/>
        </w:rPr>
        <w:t xml:space="preserve"> </w:t>
      </w:r>
      <w:r w:rsidR="000313AF" w:rsidRPr="00472E56">
        <w:rPr>
          <w:rFonts w:ascii="Arial Narrow" w:hAnsi="Arial Narrow" w:cs="Times New Roman"/>
          <w:color w:val="000000"/>
        </w:rPr>
        <w:t>Uprava</w:t>
      </w:r>
      <w:r w:rsidR="00290BAC" w:rsidRPr="00472E56">
        <w:rPr>
          <w:rFonts w:ascii="Arial Narrow" w:hAnsi="Arial Narrow" w:cs="Times New Roman"/>
          <w:color w:val="000000"/>
        </w:rPr>
        <w:t xml:space="preserve"> </w:t>
      </w:r>
      <w:r w:rsidR="00816A0B" w:rsidRPr="00472E56">
        <w:rPr>
          <w:rFonts w:ascii="Arial Narrow" w:hAnsi="Arial Narrow" w:cs="Times New Roman"/>
          <w:color w:val="000000"/>
        </w:rPr>
        <w:t>groblja</w:t>
      </w:r>
    </w:p>
    <w:p w14:paraId="35B5850B" w14:textId="290FBF5A" w:rsidR="00AC4DA0" w:rsidRPr="00472E56" w:rsidRDefault="00AC4DA0" w:rsidP="00472E56">
      <w:pPr>
        <w:pStyle w:val="Odlomakpopisa"/>
        <w:numPr>
          <w:ilvl w:val="0"/>
          <w:numId w:val="15"/>
        </w:numPr>
        <w:shd w:val="clear" w:color="auto" w:fill="FFFFFF"/>
        <w:jc w:val="both"/>
        <w:rPr>
          <w:rFonts w:ascii="Arial Narrow" w:hAnsi="Arial Narrow" w:cs="Calibri"/>
          <w:color w:val="000000"/>
        </w:rPr>
      </w:pPr>
      <w:r w:rsidRPr="00472E56">
        <w:rPr>
          <w:rFonts w:ascii="Arial Narrow" w:hAnsi="Arial Narrow" w:cs="Times New Roman"/>
          <w:color w:val="000000"/>
        </w:rPr>
        <w:t>vodu na groblju isključivo koristiti u svrhu radova i održavanja grobnih mjesta te izljevna mjesta ostavljati urednima.</w:t>
      </w:r>
    </w:p>
    <w:p w14:paraId="0FBDC899" w14:textId="2603A48E" w:rsidR="00AC4DA0" w:rsidRPr="00C04BE4" w:rsidRDefault="00D051E8" w:rsidP="00472E56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Uprava</w:t>
      </w:r>
      <w:r w:rsidR="00290BAC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groblja </w:t>
      </w:r>
      <w:r w:rsidR="00F96D45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mo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že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, u određene dane ili u određeno doba dana, zabraniti izvođenje radova na groblju ili na pojedinim dijelovima groblja.</w:t>
      </w:r>
    </w:p>
    <w:p w14:paraId="7EC541A3" w14:textId="21BBBEAB" w:rsidR="00AC4DA0" w:rsidRPr="00C04BE4" w:rsidRDefault="00D051E8" w:rsidP="00472E56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Uprava</w:t>
      </w:r>
      <w:r w:rsidR="00F96D45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AC4DA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groblja zabranit će izvođenje radova započetih bez prethodne prijave.</w:t>
      </w:r>
    </w:p>
    <w:p w14:paraId="15D48876" w14:textId="77777777" w:rsidR="00472E56" w:rsidRDefault="00472E56" w:rsidP="00472E56">
      <w:pPr>
        <w:shd w:val="clear" w:color="auto" w:fill="FFFFFF"/>
        <w:spacing w:after="0" w:line="240" w:lineRule="auto"/>
        <w:jc w:val="both"/>
        <w:rPr>
          <w:rFonts w:ascii="Arial Narrow" w:hAnsi="Arial Narrow" w:cs="Times New Roman"/>
          <w:b/>
          <w:bCs/>
          <w:color w:val="000000"/>
          <w:sz w:val="24"/>
          <w:szCs w:val="24"/>
          <w:lang w:eastAsia="hr-HR"/>
        </w:rPr>
      </w:pPr>
    </w:p>
    <w:p w14:paraId="7E18E1F2" w14:textId="77777777" w:rsidR="00D057FA" w:rsidRDefault="00D057FA" w:rsidP="00472E56">
      <w:pPr>
        <w:shd w:val="clear" w:color="auto" w:fill="FFFFFF"/>
        <w:spacing w:after="0" w:line="240" w:lineRule="auto"/>
        <w:jc w:val="both"/>
        <w:rPr>
          <w:rFonts w:ascii="Arial Narrow" w:hAnsi="Arial Narrow" w:cs="Times New Roman"/>
          <w:b/>
          <w:bCs/>
          <w:color w:val="000000"/>
          <w:sz w:val="24"/>
          <w:szCs w:val="24"/>
          <w:lang w:eastAsia="hr-HR"/>
        </w:rPr>
      </w:pPr>
    </w:p>
    <w:p w14:paraId="083F29E5" w14:textId="77777777" w:rsidR="00D057FA" w:rsidRDefault="00D057FA" w:rsidP="00472E56">
      <w:pPr>
        <w:shd w:val="clear" w:color="auto" w:fill="FFFFFF"/>
        <w:spacing w:after="0" w:line="240" w:lineRule="auto"/>
        <w:jc w:val="both"/>
        <w:rPr>
          <w:rFonts w:ascii="Arial Narrow" w:hAnsi="Arial Narrow" w:cs="Times New Roman"/>
          <w:b/>
          <w:bCs/>
          <w:color w:val="000000"/>
          <w:sz w:val="24"/>
          <w:szCs w:val="24"/>
          <w:lang w:eastAsia="hr-HR"/>
        </w:rPr>
      </w:pPr>
    </w:p>
    <w:p w14:paraId="2AA314C8" w14:textId="77777777" w:rsidR="00D057FA" w:rsidRDefault="00D057FA" w:rsidP="00472E56">
      <w:pPr>
        <w:shd w:val="clear" w:color="auto" w:fill="FFFFFF"/>
        <w:spacing w:after="0" w:line="240" w:lineRule="auto"/>
        <w:jc w:val="both"/>
        <w:rPr>
          <w:rFonts w:ascii="Arial Narrow" w:hAnsi="Arial Narrow" w:cs="Times New Roman"/>
          <w:b/>
          <w:bCs/>
          <w:color w:val="000000"/>
          <w:sz w:val="24"/>
          <w:szCs w:val="24"/>
          <w:lang w:eastAsia="hr-HR"/>
        </w:rPr>
      </w:pPr>
    </w:p>
    <w:p w14:paraId="412387E8" w14:textId="4DD8EBA2" w:rsidR="00D07344" w:rsidRPr="00C04BE4" w:rsidRDefault="00D07344" w:rsidP="00472E56">
      <w:pPr>
        <w:shd w:val="clear" w:color="auto" w:fill="FFFFFF"/>
        <w:spacing w:after="0" w:line="240" w:lineRule="auto"/>
        <w:jc w:val="center"/>
        <w:rPr>
          <w:rFonts w:ascii="Arial Narrow" w:hAnsi="Arial Narrow"/>
          <w:color w:val="000000"/>
          <w:sz w:val="24"/>
          <w:szCs w:val="24"/>
          <w:lang w:eastAsia="hr-HR"/>
        </w:rPr>
      </w:pPr>
      <w:r w:rsidRPr="00C04BE4">
        <w:rPr>
          <w:rFonts w:ascii="Arial Narrow" w:hAnsi="Arial Narrow" w:cs="Times New Roman"/>
          <w:b/>
          <w:bCs/>
          <w:color w:val="000000"/>
          <w:sz w:val="24"/>
          <w:szCs w:val="24"/>
          <w:lang w:eastAsia="hr-HR"/>
        </w:rPr>
        <w:lastRenderedPageBreak/>
        <w:t xml:space="preserve">Članak </w:t>
      </w:r>
      <w:r w:rsidR="00055247" w:rsidRPr="00C04BE4">
        <w:rPr>
          <w:rFonts w:ascii="Arial Narrow" w:hAnsi="Arial Narrow" w:cs="Times New Roman"/>
          <w:b/>
          <w:bCs/>
          <w:color w:val="000000"/>
          <w:sz w:val="24"/>
          <w:szCs w:val="24"/>
          <w:lang w:eastAsia="hr-HR"/>
        </w:rPr>
        <w:t>39</w:t>
      </w:r>
      <w:r w:rsidRPr="00C04BE4">
        <w:rPr>
          <w:rFonts w:ascii="Arial Narrow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047AF206" w14:textId="77777777" w:rsidR="00B30A23" w:rsidRPr="00C04BE4" w:rsidRDefault="00D07344" w:rsidP="008B342F">
      <w:pPr>
        <w:pStyle w:val="Bezproreda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 xml:space="preserve">Ako se radovi na grobnom mjestu izvode protivno suglasnosti iz članka </w:t>
      </w:r>
      <w:r w:rsidR="00D853AE" w:rsidRPr="00C04BE4">
        <w:rPr>
          <w:rFonts w:ascii="Arial Narrow" w:hAnsi="Arial Narrow" w:cs="Times New Roman"/>
          <w:sz w:val="24"/>
          <w:szCs w:val="24"/>
        </w:rPr>
        <w:t>3</w:t>
      </w:r>
      <w:r w:rsidR="00D051E8" w:rsidRPr="00C04BE4">
        <w:rPr>
          <w:rFonts w:ascii="Arial Narrow" w:hAnsi="Arial Narrow" w:cs="Times New Roman"/>
          <w:sz w:val="24"/>
          <w:szCs w:val="24"/>
        </w:rPr>
        <w:t>7</w:t>
      </w:r>
      <w:r w:rsidRPr="00C04BE4">
        <w:rPr>
          <w:rFonts w:ascii="Arial Narrow" w:hAnsi="Arial Narrow" w:cs="Times New Roman"/>
          <w:sz w:val="24"/>
          <w:szCs w:val="24"/>
        </w:rPr>
        <w:t xml:space="preserve">. stavka 1. ove odluke, </w:t>
      </w:r>
      <w:r w:rsidR="00D051E8" w:rsidRPr="00C04BE4">
        <w:rPr>
          <w:rFonts w:ascii="Arial Narrow" w:hAnsi="Arial Narrow" w:cs="Times New Roman"/>
          <w:sz w:val="24"/>
          <w:szCs w:val="24"/>
        </w:rPr>
        <w:t>Uprava</w:t>
      </w:r>
      <w:r w:rsidRPr="00C04BE4">
        <w:rPr>
          <w:rFonts w:ascii="Arial Narrow" w:hAnsi="Arial Narrow" w:cs="Times New Roman"/>
          <w:sz w:val="24"/>
          <w:szCs w:val="24"/>
        </w:rPr>
        <w:t xml:space="preserve">  groblja zatražit će od naručitelja radova i izvođača da radove izvedu u skladu s izdanom suglasnosti. </w:t>
      </w:r>
    </w:p>
    <w:p w14:paraId="38837499" w14:textId="7556229E" w:rsidR="00D07344" w:rsidRPr="00C04BE4" w:rsidRDefault="00D07344" w:rsidP="00D057FA">
      <w:pPr>
        <w:pStyle w:val="Bezproreda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 xml:space="preserve">Odgovornost za štetu koja nastane trećim osobama zbog radova na groblju izvedenih protivno suglasnosti </w:t>
      </w:r>
      <w:r w:rsidR="00D051E8" w:rsidRPr="00C04BE4">
        <w:rPr>
          <w:rFonts w:ascii="Arial Narrow" w:hAnsi="Arial Narrow" w:cs="Times New Roman"/>
          <w:sz w:val="24"/>
          <w:szCs w:val="24"/>
        </w:rPr>
        <w:t>Uprave</w:t>
      </w:r>
      <w:r w:rsidRPr="00C04BE4">
        <w:rPr>
          <w:rFonts w:ascii="Arial Narrow" w:hAnsi="Arial Narrow" w:cs="Times New Roman"/>
          <w:sz w:val="24"/>
          <w:szCs w:val="24"/>
        </w:rPr>
        <w:t xml:space="preserve"> groblja  snose naručitelj i izvođač radova.</w:t>
      </w:r>
    </w:p>
    <w:p w14:paraId="261CF0F8" w14:textId="0E5DED00" w:rsidR="00D07344" w:rsidRPr="00C04BE4" w:rsidRDefault="00D07344" w:rsidP="00D057FA">
      <w:pPr>
        <w:pStyle w:val="Bezproreda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 xml:space="preserve">Ako naručitelj radova i izvođač ne postupe sukladno stavku 1. ovoga članka, </w:t>
      </w:r>
      <w:r w:rsidR="00D051E8" w:rsidRPr="00C04BE4">
        <w:rPr>
          <w:rFonts w:ascii="Arial Narrow" w:hAnsi="Arial Narrow" w:cs="Times New Roman"/>
          <w:sz w:val="24"/>
          <w:szCs w:val="24"/>
        </w:rPr>
        <w:t>Uprava</w:t>
      </w:r>
      <w:r w:rsidR="00F96D45" w:rsidRPr="00C04BE4">
        <w:rPr>
          <w:rFonts w:ascii="Arial Narrow" w:hAnsi="Arial Narrow" w:cs="Times New Roman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 xml:space="preserve">groblja će zabraniti daljnje radove i obustaviti ukope u grobno mjesto. </w:t>
      </w:r>
    </w:p>
    <w:p w14:paraId="3F551656" w14:textId="5462608A" w:rsidR="00D07344" w:rsidRPr="00C04BE4" w:rsidRDefault="00D07344" w:rsidP="00D057FA">
      <w:pPr>
        <w:pStyle w:val="Bezproreda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 xml:space="preserve">Izvođaču koji radove obavlja bez suglasnosti ili postupi suprotno stavku 1. ovoga članka, </w:t>
      </w:r>
      <w:r w:rsidR="00D051E8" w:rsidRPr="00C04BE4">
        <w:rPr>
          <w:rFonts w:ascii="Arial Narrow" w:hAnsi="Arial Narrow" w:cs="Times New Roman"/>
          <w:sz w:val="24"/>
          <w:szCs w:val="24"/>
        </w:rPr>
        <w:t>Uprava</w:t>
      </w:r>
      <w:r w:rsidRPr="00C04BE4">
        <w:rPr>
          <w:rFonts w:ascii="Arial Narrow" w:hAnsi="Arial Narrow" w:cs="Times New Roman"/>
          <w:sz w:val="24"/>
          <w:szCs w:val="24"/>
        </w:rPr>
        <w:t xml:space="preserve"> groblja zabranit će izvođenje radova na grobljima iz članka 2. ove odluke.</w:t>
      </w:r>
    </w:p>
    <w:p w14:paraId="3E46BC95" w14:textId="0FC3B398" w:rsidR="00D07344" w:rsidRPr="00C04BE4" w:rsidRDefault="00D07344" w:rsidP="00D057FA">
      <w:pPr>
        <w:pStyle w:val="Bezproreda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>Zabrana</w:t>
      </w:r>
      <w:r w:rsidRPr="00C04BE4">
        <w:rPr>
          <w:rFonts w:ascii="Arial Narrow" w:hAnsi="Arial Narrow" w:cs="Times New Roman"/>
          <w:spacing w:val="-8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izvođenja</w:t>
      </w:r>
      <w:r w:rsidRPr="00C04BE4">
        <w:rPr>
          <w:rFonts w:ascii="Arial Narrow" w:hAnsi="Arial Narrow" w:cs="Times New Roman"/>
          <w:spacing w:val="-7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radova</w:t>
      </w:r>
      <w:r w:rsidRPr="00C04BE4">
        <w:rPr>
          <w:rFonts w:ascii="Arial Narrow" w:hAnsi="Arial Narrow" w:cs="Times New Roman"/>
          <w:spacing w:val="-7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može</w:t>
      </w:r>
      <w:r w:rsidRPr="00C04BE4">
        <w:rPr>
          <w:rFonts w:ascii="Arial Narrow" w:hAnsi="Arial Narrow" w:cs="Times New Roman"/>
          <w:spacing w:val="-7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se</w:t>
      </w:r>
      <w:r w:rsidRPr="00C04BE4">
        <w:rPr>
          <w:rFonts w:ascii="Arial Narrow" w:hAnsi="Arial Narrow" w:cs="Times New Roman"/>
          <w:spacing w:val="-8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izreći</w:t>
      </w:r>
      <w:r w:rsidRPr="00C04BE4">
        <w:rPr>
          <w:rFonts w:ascii="Arial Narrow" w:hAnsi="Arial Narrow" w:cs="Times New Roman"/>
          <w:spacing w:val="-7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na</w:t>
      </w:r>
      <w:r w:rsidRPr="00C04BE4">
        <w:rPr>
          <w:rFonts w:ascii="Arial Narrow" w:hAnsi="Arial Narrow" w:cs="Times New Roman"/>
          <w:spacing w:val="-7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vrijeme</w:t>
      </w:r>
      <w:r w:rsidRPr="00C04BE4">
        <w:rPr>
          <w:rFonts w:ascii="Arial Narrow" w:hAnsi="Arial Narrow" w:cs="Times New Roman"/>
          <w:spacing w:val="-7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od</w:t>
      </w:r>
      <w:r w:rsidRPr="00C04BE4">
        <w:rPr>
          <w:rFonts w:ascii="Arial Narrow" w:hAnsi="Arial Narrow" w:cs="Times New Roman"/>
          <w:spacing w:val="-8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3</w:t>
      </w:r>
      <w:r w:rsidRPr="00C04BE4">
        <w:rPr>
          <w:rFonts w:ascii="Arial Narrow" w:hAnsi="Arial Narrow" w:cs="Times New Roman"/>
          <w:spacing w:val="-7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mjeseca,</w:t>
      </w:r>
      <w:r w:rsidRPr="00C04BE4">
        <w:rPr>
          <w:rFonts w:ascii="Arial Narrow" w:hAnsi="Arial Narrow" w:cs="Times New Roman"/>
          <w:spacing w:val="-7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a</w:t>
      </w:r>
      <w:r w:rsidRPr="00C04BE4">
        <w:rPr>
          <w:rFonts w:ascii="Arial Narrow" w:hAnsi="Arial Narrow" w:cs="Times New Roman"/>
          <w:spacing w:val="-7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ako</w:t>
      </w:r>
      <w:r w:rsidRPr="00C04BE4">
        <w:rPr>
          <w:rFonts w:ascii="Arial Narrow" w:hAnsi="Arial Narrow" w:cs="Times New Roman"/>
          <w:spacing w:val="-7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se</w:t>
      </w:r>
      <w:r w:rsidRPr="00C04BE4">
        <w:rPr>
          <w:rFonts w:ascii="Arial Narrow" w:hAnsi="Arial Narrow" w:cs="Times New Roman"/>
          <w:spacing w:val="-8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zabrana</w:t>
      </w:r>
      <w:r w:rsidRPr="00C04BE4">
        <w:rPr>
          <w:rFonts w:ascii="Arial Narrow" w:hAnsi="Arial Narrow" w:cs="Times New Roman"/>
          <w:spacing w:val="-7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izvođenja</w:t>
      </w:r>
      <w:r w:rsidRPr="00C04BE4">
        <w:rPr>
          <w:rFonts w:ascii="Arial Narrow" w:hAnsi="Arial Narrow" w:cs="Times New Roman"/>
          <w:spacing w:val="-7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radova</w:t>
      </w:r>
      <w:r w:rsidRPr="00C04BE4">
        <w:rPr>
          <w:rFonts w:ascii="Arial Narrow" w:hAnsi="Arial Narrow" w:cs="Times New Roman"/>
          <w:spacing w:val="-7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izrekne</w:t>
      </w:r>
      <w:r w:rsidRPr="00C04BE4">
        <w:rPr>
          <w:rFonts w:ascii="Arial Narrow" w:hAnsi="Arial Narrow" w:cs="Times New Roman"/>
          <w:spacing w:val="-8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više</w:t>
      </w:r>
      <w:r w:rsidRPr="00C04BE4">
        <w:rPr>
          <w:rFonts w:ascii="Arial Narrow" w:hAnsi="Arial Narrow" w:cs="Times New Roman"/>
          <w:spacing w:val="-7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od</w:t>
      </w:r>
      <w:r w:rsidRPr="00C04BE4">
        <w:rPr>
          <w:rFonts w:ascii="Arial Narrow" w:hAnsi="Arial Narrow" w:cs="Times New Roman"/>
          <w:spacing w:val="-7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 xml:space="preserve">tri puta, </w:t>
      </w:r>
      <w:r w:rsidR="00D051E8" w:rsidRPr="00C04BE4">
        <w:rPr>
          <w:rFonts w:ascii="Arial Narrow" w:hAnsi="Arial Narrow" w:cs="Times New Roman"/>
          <w:sz w:val="24"/>
          <w:szCs w:val="24"/>
        </w:rPr>
        <w:t>Uprava</w:t>
      </w:r>
      <w:r w:rsidRPr="00C04BE4">
        <w:rPr>
          <w:rFonts w:ascii="Arial Narrow" w:hAnsi="Arial Narrow" w:cs="Times New Roman"/>
          <w:sz w:val="24"/>
          <w:szCs w:val="24"/>
        </w:rPr>
        <w:t xml:space="preserve"> groblja </w:t>
      </w:r>
      <w:r w:rsidR="00F96D45" w:rsidRPr="00C04BE4">
        <w:rPr>
          <w:rFonts w:ascii="Arial Narrow" w:hAnsi="Arial Narrow" w:cs="Times New Roman"/>
          <w:sz w:val="24"/>
          <w:szCs w:val="24"/>
        </w:rPr>
        <w:t>mo</w:t>
      </w:r>
      <w:r w:rsidR="00D051E8" w:rsidRPr="00C04BE4">
        <w:rPr>
          <w:rFonts w:ascii="Arial Narrow" w:hAnsi="Arial Narrow" w:cs="Times New Roman"/>
          <w:sz w:val="24"/>
          <w:szCs w:val="24"/>
        </w:rPr>
        <w:t>že</w:t>
      </w:r>
      <w:r w:rsidR="00F96D45" w:rsidRPr="00C04BE4">
        <w:rPr>
          <w:rFonts w:ascii="Arial Narrow" w:hAnsi="Arial Narrow" w:cs="Times New Roman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>izvođaču radova trajno zabraniti izvođenje radova na grobljima iz članka 2. ove odluke.</w:t>
      </w:r>
    </w:p>
    <w:p w14:paraId="33AB707A" w14:textId="77777777" w:rsidR="00B30A23" w:rsidRPr="00C04BE4" w:rsidRDefault="00D051E8" w:rsidP="00D057FA">
      <w:pPr>
        <w:pStyle w:val="Bezproreda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>Uprava</w:t>
      </w:r>
      <w:r w:rsidR="00F96D45" w:rsidRPr="00C04BE4">
        <w:rPr>
          <w:rFonts w:ascii="Arial Narrow" w:hAnsi="Arial Narrow" w:cs="Times New Roman"/>
          <w:sz w:val="24"/>
          <w:szCs w:val="24"/>
        </w:rPr>
        <w:t xml:space="preserve"> </w:t>
      </w:r>
      <w:r w:rsidR="00D07344" w:rsidRPr="00C04BE4">
        <w:rPr>
          <w:rFonts w:ascii="Arial Narrow" w:hAnsi="Arial Narrow" w:cs="Times New Roman"/>
          <w:sz w:val="24"/>
          <w:szCs w:val="24"/>
        </w:rPr>
        <w:t>groblja pozvat će korisnika grobnog mjesta uređenog bez suglasnosti da ishodi suglasnost i prema njoj ure</w:t>
      </w:r>
      <w:r w:rsidR="006A655E" w:rsidRPr="00C04BE4">
        <w:rPr>
          <w:rFonts w:ascii="Arial Narrow" w:hAnsi="Arial Narrow" w:cs="Times New Roman"/>
          <w:sz w:val="24"/>
          <w:szCs w:val="24"/>
        </w:rPr>
        <w:t xml:space="preserve">di grobno mjesto, a do uređenja </w:t>
      </w:r>
      <w:r w:rsidR="00D07344" w:rsidRPr="00C04BE4">
        <w:rPr>
          <w:rFonts w:ascii="Arial Narrow" w:hAnsi="Arial Narrow" w:cs="Times New Roman"/>
          <w:sz w:val="24"/>
          <w:szCs w:val="24"/>
        </w:rPr>
        <w:t>zabraniti ukope.</w:t>
      </w:r>
    </w:p>
    <w:p w14:paraId="0EA7372E" w14:textId="6D09FFE9" w:rsidR="00D07344" w:rsidRPr="00C04BE4" w:rsidRDefault="00802978" w:rsidP="00D057FA">
      <w:pPr>
        <w:pStyle w:val="Bezproreda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04BE4">
        <w:rPr>
          <w:rFonts w:ascii="Arial Narrow" w:hAnsi="Arial Narrow" w:cs="Times New Roman"/>
          <w:sz w:val="24"/>
          <w:szCs w:val="24"/>
        </w:rPr>
        <w:t xml:space="preserve">Ako korisnik grobnog mjesta ne ukloni opremu i uređuje koji nisu u skladu s izdanom suglasnosti,  </w:t>
      </w:r>
      <w:r w:rsidR="00D051E8" w:rsidRPr="00C04BE4">
        <w:rPr>
          <w:rFonts w:ascii="Arial Narrow" w:hAnsi="Arial Narrow" w:cs="Times New Roman"/>
          <w:sz w:val="24"/>
          <w:szCs w:val="24"/>
        </w:rPr>
        <w:t>Uprava</w:t>
      </w:r>
      <w:r w:rsidR="00F96D45" w:rsidRPr="00C04BE4">
        <w:rPr>
          <w:rFonts w:ascii="Arial Narrow" w:hAnsi="Arial Narrow" w:cs="Times New Roman"/>
          <w:sz w:val="24"/>
          <w:szCs w:val="24"/>
        </w:rPr>
        <w:t xml:space="preserve"> </w:t>
      </w:r>
      <w:r w:rsidR="003C3BCB" w:rsidRPr="00C04BE4">
        <w:rPr>
          <w:rFonts w:ascii="Arial Narrow" w:hAnsi="Arial Narrow" w:cs="Times New Roman"/>
          <w:sz w:val="24"/>
          <w:szCs w:val="24"/>
        </w:rPr>
        <w:t>groblja izvršit</w:t>
      </w:r>
      <w:r w:rsidR="00D07344" w:rsidRPr="00C04BE4">
        <w:rPr>
          <w:rFonts w:ascii="Arial Narrow" w:hAnsi="Arial Narrow" w:cs="Times New Roman"/>
          <w:sz w:val="24"/>
          <w:szCs w:val="24"/>
        </w:rPr>
        <w:t xml:space="preserve"> </w:t>
      </w:r>
      <w:r w:rsidRPr="00C04BE4">
        <w:rPr>
          <w:rFonts w:ascii="Arial Narrow" w:hAnsi="Arial Narrow" w:cs="Times New Roman"/>
          <w:sz w:val="24"/>
          <w:szCs w:val="24"/>
        </w:rPr>
        <w:t xml:space="preserve">će uklanjanje </w:t>
      </w:r>
      <w:r w:rsidR="006A655E" w:rsidRPr="00C04BE4">
        <w:rPr>
          <w:rFonts w:ascii="Arial Narrow" w:hAnsi="Arial Narrow" w:cs="Times New Roman"/>
          <w:sz w:val="24"/>
          <w:szCs w:val="24"/>
        </w:rPr>
        <w:t>na t</w:t>
      </w:r>
      <w:r w:rsidRPr="00C04BE4">
        <w:rPr>
          <w:rFonts w:ascii="Arial Narrow" w:hAnsi="Arial Narrow" w:cs="Times New Roman"/>
          <w:sz w:val="24"/>
          <w:szCs w:val="24"/>
        </w:rPr>
        <w:t>rošak korisnika.</w:t>
      </w:r>
    </w:p>
    <w:p w14:paraId="62D3BCA0" w14:textId="77777777" w:rsidR="006C2D0E" w:rsidRPr="00C04BE4" w:rsidRDefault="006C2D0E" w:rsidP="006C2D0E">
      <w:pPr>
        <w:shd w:val="clear" w:color="auto" w:fill="FFFFFF"/>
        <w:spacing w:after="0" w:line="240" w:lineRule="auto"/>
        <w:ind w:left="4536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hr-HR"/>
        </w:rPr>
      </w:pPr>
    </w:p>
    <w:p w14:paraId="5A36BF8D" w14:textId="7193654C" w:rsidR="00953961" w:rsidRPr="00C04BE4" w:rsidRDefault="00953961" w:rsidP="00953961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bookmarkStart w:id="14" w:name="_Hlk166675661"/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Članak 4</w:t>
      </w:r>
      <w:r w:rsidR="00055247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0</w:t>
      </w: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bookmarkEnd w:id="14"/>
    <w:p w14:paraId="4395D918" w14:textId="5306C246" w:rsidR="00953961" w:rsidRPr="00C04BE4" w:rsidRDefault="00281CF4" w:rsidP="00D057FA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Uprava</w:t>
      </w:r>
      <w:r w:rsidR="00B134E0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953961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groblja dužn</w:t>
      </w:r>
      <w:r w:rsidR="002F0B78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a</w:t>
      </w:r>
      <w:r w:rsidR="00953961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je</w:t>
      </w:r>
      <w:r w:rsidR="00953961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pravodobno poduzimati odgovar</w:t>
      </w:r>
      <w:r w:rsidR="003C3BCB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ajuće mjere kako bi se osigurao dovoljan broj </w:t>
      </w:r>
      <w:r w:rsidR="00953961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grobn</w:t>
      </w:r>
      <w:r w:rsidR="003C3BCB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ih</w:t>
      </w:r>
      <w:r w:rsidR="00953961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mjesta.</w:t>
      </w:r>
    </w:p>
    <w:p w14:paraId="66B63832" w14:textId="2D49A5DF" w:rsidR="00953961" w:rsidRPr="00C04BE4" w:rsidRDefault="00953961" w:rsidP="00D057FA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Ako nema prostora na groblju, </w:t>
      </w:r>
      <w:r w:rsidR="00281CF4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Uprava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groblja predlaž</w:t>
      </w:r>
      <w:r w:rsidR="00281CF4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e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281CF4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Općini Pićan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rekonstrukciju, odnosno proširenje postojećega ili gradnju novoga groblja.</w:t>
      </w:r>
    </w:p>
    <w:p w14:paraId="1C98D33A" w14:textId="62B3D186" w:rsidR="00DB069E" w:rsidRPr="00C04BE4" w:rsidRDefault="00DB069E" w:rsidP="00DB069E">
      <w:pPr>
        <w:shd w:val="clear" w:color="auto" w:fill="FFFFFF"/>
        <w:spacing w:after="0" w:line="240" w:lineRule="auto"/>
        <w:ind w:left="4536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ab/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ab/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ab/>
      </w:r>
    </w:p>
    <w:p w14:paraId="2DEC131E" w14:textId="6A83E734" w:rsidR="00DB069E" w:rsidRPr="00C04BE4" w:rsidRDefault="00DB069E" w:rsidP="00DB069E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Članak 4</w:t>
      </w:r>
      <w:r w:rsidR="00055247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1</w:t>
      </w: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6B77EC6A" w14:textId="3BC63D30" w:rsidR="00DB069E" w:rsidRPr="00C04BE4" w:rsidRDefault="00DB069E" w:rsidP="00D057FA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Na grobljima zabranjeno je:</w:t>
      </w:r>
    </w:p>
    <w:p w14:paraId="2FD0FB24" w14:textId="15445D8D" w:rsidR="00786BF4" w:rsidRPr="00C04BE4" w:rsidRDefault="002F055E" w:rsidP="00B73F4F">
      <w:pPr>
        <w:pStyle w:val="Odlomakpopisa"/>
        <w:numPr>
          <w:ilvl w:val="0"/>
          <w:numId w:val="10"/>
        </w:numPr>
        <w:shd w:val="clear" w:color="auto" w:fill="FFFFFF"/>
        <w:jc w:val="both"/>
        <w:rPr>
          <w:rFonts w:ascii="Arial Narrow" w:hAnsi="Arial Narrow" w:cs="Times New Roman"/>
          <w:color w:val="000000"/>
        </w:rPr>
      </w:pPr>
      <w:bookmarkStart w:id="15" w:name="_Hlk170898014"/>
      <w:r w:rsidRPr="00C04BE4">
        <w:rPr>
          <w:rFonts w:ascii="Arial Narrow" w:hAnsi="Arial Narrow" w:cs="Times New Roman"/>
          <w:color w:val="000000"/>
        </w:rPr>
        <w:t xml:space="preserve">onečišćenje i oštećivanje </w:t>
      </w:r>
      <w:bookmarkEnd w:id="15"/>
      <w:r w:rsidRPr="00C04BE4">
        <w:rPr>
          <w:rFonts w:ascii="Arial Narrow" w:hAnsi="Arial Narrow" w:cs="Times New Roman"/>
          <w:color w:val="000000"/>
        </w:rPr>
        <w:t xml:space="preserve">grobnih mjesta </w:t>
      </w:r>
      <w:r w:rsidR="00786BF4" w:rsidRPr="00C04BE4">
        <w:rPr>
          <w:rFonts w:ascii="Arial Narrow" w:hAnsi="Arial Narrow" w:cs="Times New Roman"/>
          <w:color w:val="000000"/>
        </w:rPr>
        <w:t>te</w:t>
      </w:r>
      <w:r w:rsidRPr="00C04BE4">
        <w:rPr>
          <w:rFonts w:ascii="Arial Narrow" w:hAnsi="Arial Narrow" w:cs="Times New Roman"/>
          <w:color w:val="000000"/>
        </w:rPr>
        <w:t xml:space="preserve"> opreme i uređaja grobnog</w:t>
      </w:r>
      <w:r w:rsidR="00B73F4F" w:rsidRPr="00C04BE4">
        <w:rPr>
          <w:rFonts w:ascii="Arial Narrow" w:hAnsi="Arial Narrow" w:cs="Times New Roman"/>
          <w:color w:val="000000"/>
        </w:rPr>
        <w:t xml:space="preserve"> mjesta</w:t>
      </w:r>
      <w:r w:rsidR="00786BF4" w:rsidRPr="00C04BE4">
        <w:rPr>
          <w:rFonts w:ascii="Arial Narrow" w:hAnsi="Arial Narrow" w:cs="Times New Roman"/>
          <w:color w:val="000000"/>
        </w:rPr>
        <w:t xml:space="preserve"> drugih prostora na groblju</w:t>
      </w:r>
    </w:p>
    <w:p w14:paraId="26EB987D" w14:textId="7E0AAA9B" w:rsidR="002F055E" w:rsidRPr="00C04BE4" w:rsidRDefault="00786BF4" w:rsidP="00B73F4F">
      <w:pPr>
        <w:pStyle w:val="Odlomakpopisa"/>
        <w:numPr>
          <w:ilvl w:val="0"/>
          <w:numId w:val="10"/>
        </w:numPr>
        <w:shd w:val="clear" w:color="auto" w:fill="FFFFFF"/>
        <w:jc w:val="both"/>
        <w:rPr>
          <w:rFonts w:ascii="Arial Narrow" w:hAnsi="Arial Narrow" w:cs="Times New Roman"/>
          <w:color w:val="000000"/>
        </w:rPr>
      </w:pPr>
      <w:r w:rsidRPr="00C04BE4">
        <w:rPr>
          <w:rFonts w:ascii="Arial Narrow" w:hAnsi="Arial Narrow" w:cs="Times New Roman"/>
          <w:color w:val="000000"/>
        </w:rPr>
        <w:t>onečišćenje i oštećivanje puteva, zelenih  i drug</w:t>
      </w:r>
      <w:r w:rsidR="004261A3" w:rsidRPr="00C04BE4">
        <w:rPr>
          <w:rFonts w:ascii="Arial Narrow" w:hAnsi="Arial Narrow" w:cs="Times New Roman"/>
          <w:color w:val="000000"/>
        </w:rPr>
        <w:t>ih</w:t>
      </w:r>
      <w:r w:rsidRPr="00C04BE4">
        <w:rPr>
          <w:rFonts w:ascii="Arial Narrow" w:hAnsi="Arial Narrow" w:cs="Times New Roman"/>
          <w:color w:val="000000"/>
        </w:rPr>
        <w:t xml:space="preserve"> površina </w:t>
      </w:r>
      <w:r w:rsidR="004261A3" w:rsidRPr="00C04BE4">
        <w:rPr>
          <w:rFonts w:ascii="Arial Narrow" w:hAnsi="Arial Narrow" w:cs="Times New Roman"/>
          <w:color w:val="000000"/>
        </w:rPr>
        <w:t xml:space="preserve">te prostora </w:t>
      </w:r>
      <w:r w:rsidRPr="00C04BE4">
        <w:rPr>
          <w:rFonts w:ascii="Arial Narrow" w:hAnsi="Arial Narrow" w:cs="Times New Roman"/>
          <w:color w:val="000000"/>
        </w:rPr>
        <w:t>unutar groblja</w:t>
      </w:r>
    </w:p>
    <w:p w14:paraId="0014D06B" w14:textId="3A48FF2E" w:rsidR="002F055E" w:rsidRPr="00C04BE4" w:rsidRDefault="00E17C3F" w:rsidP="00DB069E">
      <w:pPr>
        <w:pStyle w:val="Odlomakpopisa"/>
        <w:numPr>
          <w:ilvl w:val="0"/>
          <w:numId w:val="10"/>
        </w:numPr>
        <w:shd w:val="clear" w:color="auto" w:fill="FFFFFF"/>
        <w:jc w:val="both"/>
        <w:rPr>
          <w:rFonts w:ascii="Arial Narrow" w:hAnsi="Arial Narrow" w:cs="Times New Roman"/>
          <w:color w:val="000000"/>
        </w:rPr>
      </w:pPr>
      <w:r w:rsidRPr="00C04BE4">
        <w:rPr>
          <w:rFonts w:ascii="Arial Narrow" w:hAnsi="Arial Narrow" w:cs="Times New Roman"/>
          <w:color w:val="000000"/>
        </w:rPr>
        <w:t xml:space="preserve">zaustavljanje, ostavljanje i vožnja vozilima (osim vozila s dozvolom) </w:t>
      </w:r>
    </w:p>
    <w:p w14:paraId="2512BAFE" w14:textId="4D52FE00" w:rsidR="00547ADD" w:rsidRPr="00C04BE4" w:rsidRDefault="00547ADD" w:rsidP="00DB069E">
      <w:pPr>
        <w:pStyle w:val="Odlomakpopisa"/>
        <w:numPr>
          <w:ilvl w:val="0"/>
          <w:numId w:val="10"/>
        </w:numPr>
        <w:shd w:val="clear" w:color="auto" w:fill="FFFFFF"/>
        <w:jc w:val="both"/>
        <w:rPr>
          <w:rFonts w:ascii="Arial Narrow" w:hAnsi="Arial Narrow" w:cs="Times New Roman"/>
          <w:color w:val="000000"/>
        </w:rPr>
      </w:pPr>
      <w:r w:rsidRPr="00C04BE4">
        <w:rPr>
          <w:rFonts w:ascii="Arial Narrow" w:hAnsi="Arial Narrow" w:cs="Times New Roman"/>
          <w:color w:val="000000"/>
        </w:rPr>
        <w:t>ostavljanje i vožnja mopedom, motociklom, biciklom i drugim osobnim prijevoznim sredstvima</w:t>
      </w:r>
    </w:p>
    <w:p w14:paraId="2E00628A" w14:textId="12BF2A9E" w:rsidR="002F055E" w:rsidRPr="00C04BE4" w:rsidRDefault="004261A3" w:rsidP="004261A3">
      <w:pPr>
        <w:pStyle w:val="Odlomakpopisa"/>
        <w:numPr>
          <w:ilvl w:val="0"/>
          <w:numId w:val="10"/>
        </w:numPr>
        <w:shd w:val="clear" w:color="auto" w:fill="FFFFFF"/>
        <w:jc w:val="both"/>
        <w:rPr>
          <w:rFonts w:ascii="Arial Narrow" w:hAnsi="Arial Narrow" w:cs="Times New Roman"/>
          <w:color w:val="000000"/>
        </w:rPr>
      </w:pPr>
      <w:r w:rsidRPr="00C04BE4">
        <w:rPr>
          <w:rFonts w:ascii="Arial Narrow" w:hAnsi="Arial Narrow" w:cs="Times New Roman"/>
          <w:color w:val="000000"/>
        </w:rPr>
        <w:t>dovoditi pse i druge životinje</w:t>
      </w:r>
    </w:p>
    <w:p w14:paraId="4AD2B036" w14:textId="44684374" w:rsidR="004261A3" w:rsidRPr="00C04BE4" w:rsidRDefault="004261A3" w:rsidP="004261A3">
      <w:pPr>
        <w:pStyle w:val="Odlomakpopisa"/>
        <w:numPr>
          <w:ilvl w:val="0"/>
          <w:numId w:val="10"/>
        </w:numPr>
        <w:shd w:val="clear" w:color="auto" w:fill="FFFFFF"/>
        <w:jc w:val="both"/>
        <w:rPr>
          <w:rFonts w:ascii="Arial Narrow" w:hAnsi="Arial Narrow" w:cs="Times New Roman"/>
          <w:color w:val="000000"/>
        </w:rPr>
      </w:pPr>
      <w:r w:rsidRPr="00C04BE4">
        <w:rPr>
          <w:rFonts w:ascii="Arial Narrow" w:hAnsi="Arial Narrow" w:cs="Times New Roman"/>
          <w:color w:val="000000"/>
        </w:rPr>
        <w:t>te svako drugo neprimjerno postupanje</w:t>
      </w:r>
      <w:r w:rsidR="008C3494" w:rsidRPr="00C04BE4">
        <w:rPr>
          <w:rFonts w:ascii="Arial Narrow" w:hAnsi="Arial Narrow" w:cs="Times New Roman"/>
          <w:color w:val="000000"/>
        </w:rPr>
        <w:t>.</w:t>
      </w:r>
    </w:p>
    <w:p w14:paraId="339B2A55" w14:textId="77777777" w:rsidR="00281CF4" w:rsidRPr="00C04BE4" w:rsidRDefault="00281CF4" w:rsidP="00CB2C7E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</w:pPr>
    </w:p>
    <w:p w14:paraId="6790244C" w14:textId="5F2CDE51" w:rsidR="00CB2C7E" w:rsidRPr="00C04BE4" w:rsidRDefault="00CB2C7E" w:rsidP="00CB2C7E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Članak 4</w:t>
      </w:r>
      <w:r w:rsidR="00055247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2</w:t>
      </w: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203B20C0" w14:textId="04BEB35B" w:rsidR="003C3BCB" w:rsidRPr="00C04BE4" w:rsidRDefault="006C1313" w:rsidP="00D057FA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Nadzor nad provedbom ove odluke provode komunalni redari</w:t>
      </w:r>
      <w:r w:rsidR="003C3BCB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osim nadzora vođenja grobnog očevidnika i registra umrlih osoba koje provodi </w:t>
      </w:r>
      <w:r w:rsidR="0062549B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općinsko upravno tijelo-JUO</w:t>
      </w:r>
    </w:p>
    <w:p w14:paraId="129CD688" w14:textId="5BD35DDA" w:rsidR="003C3BCB" w:rsidRPr="00D057FA" w:rsidRDefault="003C3BCB" w:rsidP="00D057FA">
      <w:pPr>
        <w:shd w:val="clear" w:color="auto" w:fill="FFFFFF"/>
        <w:spacing w:after="0" w:line="240" w:lineRule="auto"/>
        <w:ind w:firstLine="709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</w:p>
    <w:p w14:paraId="35E09A5B" w14:textId="77777777" w:rsidR="007E317D" w:rsidRPr="00C04BE4" w:rsidRDefault="009D0B21" w:rsidP="007E317D">
      <w:pPr>
        <w:shd w:val="clear" w:color="auto" w:fill="FFFFFF"/>
        <w:spacing w:after="0" w:line="240" w:lineRule="auto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NOVČANE KAZNE</w:t>
      </w:r>
    </w:p>
    <w:p w14:paraId="1B3D923F" w14:textId="2959E584" w:rsidR="007E317D" w:rsidRPr="00C04BE4" w:rsidRDefault="007E317D" w:rsidP="007E317D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Članak 4</w:t>
      </w:r>
      <w:r w:rsidR="00055247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3</w:t>
      </w: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0659D448" w14:textId="5AA328C7" w:rsidR="007E317D" w:rsidRPr="00C04BE4" w:rsidRDefault="007E317D" w:rsidP="007E317D">
      <w:pPr>
        <w:shd w:val="clear" w:color="auto" w:fill="FFFFFF"/>
        <w:spacing w:after="0" w:line="240" w:lineRule="auto"/>
        <w:rPr>
          <w:rFonts w:ascii="Arial Narrow" w:hAnsi="Arial Narrow" w:cs="Times New Roman"/>
          <w:color w:val="000000"/>
          <w:sz w:val="24"/>
          <w:szCs w:val="24"/>
          <w:shd w:val="clear" w:color="auto" w:fill="FFFFFF"/>
        </w:rPr>
      </w:pPr>
      <w:r w:rsidRPr="00C04BE4">
        <w:rPr>
          <w:rFonts w:ascii="Arial Narrow" w:hAnsi="Arial Narrow" w:cs="Times New Roman"/>
          <w:color w:val="000000"/>
          <w:sz w:val="24"/>
          <w:szCs w:val="24"/>
          <w:shd w:val="clear" w:color="auto" w:fill="FFFFFF"/>
        </w:rPr>
        <w:t>Novčanom kaznom u iznosu od 600,00 do 1.300,00 eura kaznit će se za prekršaj </w:t>
      </w:r>
      <w:r w:rsidR="0062549B" w:rsidRPr="00C04BE4">
        <w:rPr>
          <w:rFonts w:ascii="Arial Narrow" w:hAnsi="Arial Narrow" w:cs="Times New Roman"/>
          <w:color w:val="000000"/>
          <w:sz w:val="24"/>
          <w:szCs w:val="24"/>
          <w:shd w:val="clear" w:color="auto" w:fill="FFFFFF"/>
        </w:rPr>
        <w:t xml:space="preserve">Uprava </w:t>
      </w:r>
      <w:r w:rsidRPr="00C04BE4">
        <w:rPr>
          <w:rFonts w:ascii="Arial Narrow" w:hAnsi="Arial Narrow" w:cs="Times New Roman"/>
          <w:color w:val="000000"/>
          <w:sz w:val="24"/>
          <w:szCs w:val="24"/>
          <w:shd w:val="clear" w:color="auto" w:fill="FFFFFF"/>
        </w:rPr>
        <w:t>groblja:</w:t>
      </w:r>
    </w:p>
    <w:p w14:paraId="676B15B8" w14:textId="2823D951" w:rsidR="00D853AE" w:rsidRPr="00C04BE4" w:rsidRDefault="006D7D5C" w:rsidP="007E317D">
      <w:pPr>
        <w:pStyle w:val="Odlomakpopisa"/>
        <w:numPr>
          <w:ilvl w:val="0"/>
          <w:numId w:val="12"/>
        </w:numPr>
        <w:shd w:val="clear" w:color="auto" w:fill="FFFFFF"/>
        <w:rPr>
          <w:rFonts w:ascii="Arial Narrow" w:hAnsi="Arial Narrow" w:cs="Times New Roman"/>
          <w:color w:val="000000"/>
          <w:shd w:val="clear" w:color="auto" w:fill="FFFFFF"/>
        </w:rPr>
      </w:pPr>
      <w:r w:rsidRPr="00C04BE4">
        <w:rPr>
          <w:rFonts w:ascii="Arial Narrow" w:hAnsi="Arial Narrow" w:cs="Times New Roman"/>
          <w:color w:val="000000"/>
          <w:shd w:val="clear" w:color="auto" w:fill="FFFFFF"/>
        </w:rPr>
        <w:t xml:space="preserve">ako </w:t>
      </w:r>
      <w:r w:rsidR="00D853AE" w:rsidRPr="00C04BE4">
        <w:rPr>
          <w:rFonts w:ascii="Arial Narrow" w:hAnsi="Arial Narrow" w:cs="Times New Roman"/>
          <w:color w:val="000000"/>
          <w:shd w:val="clear" w:color="auto" w:fill="FFFFFF"/>
        </w:rPr>
        <w:t>postupa suprotno članku 1</w:t>
      </w:r>
      <w:r w:rsidR="00DE395F" w:rsidRPr="00C04BE4">
        <w:rPr>
          <w:rFonts w:ascii="Arial Narrow" w:hAnsi="Arial Narrow" w:cs="Times New Roman"/>
          <w:color w:val="000000"/>
          <w:shd w:val="clear" w:color="auto" w:fill="FFFFFF"/>
        </w:rPr>
        <w:t>3</w:t>
      </w:r>
      <w:r w:rsidR="00D853AE" w:rsidRPr="00C04BE4">
        <w:rPr>
          <w:rFonts w:ascii="Arial Narrow" w:hAnsi="Arial Narrow" w:cs="Times New Roman"/>
          <w:color w:val="000000"/>
          <w:shd w:val="clear" w:color="auto" w:fill="FFFFFF"/>
        </w:rPr>
        <w:t>. stavku 2.</w:t>
      </w:r>
    </w:p>
    <w:p w14:paraId="77F8C659" w14:textId="072AF962" w:rsidR="007E317D" w:rsidRPr="00C04BE4" w:rsidRDefault="006D7D5C" w:rsidP="007E317D">
      <w:pPr>
        <w:pStyle w:val="Odlomakpopisa"/>
        <w:numPr>
          <w:ilvl w:val="0"/>
          <w:numId w:val="12"/>
        </w:numPr>
        <w:shd w:val="clear" w:color="auto" w:fill="FFFFFF"/>
        <w:rPr>
          <w:rFonts w:ascii="Arial Narrow" w:hAnsi="Arial Narrow" w:cs="Times New Roman"/>
          <w:color w:val="000000"/>
          <w:shd w:val="clear" w:color="auto" w:fill="FFFFFF"/>
        </w:rPr>
      </w:pPr>
      <w:r w:rsidRPr="00C04BE4">
        <w:rPr>
          <w:rFonts w:ascii="Arial Narrow" w:hAnsi="Arial Narrow" w:cs="Times New Roman"/>
          <w:color w:val="000000"/>
          <w:shd w:val="clear" w:color="auto" w:fill="FFFFFF"/>
        </w:rPr>
        <w:t xml:space="preserve">ako </w:t>
      </w:r>
      <w:r w:rsidR="00D853AE" w:rsidRPr="00C04BE4">
        <w:rPr>
          <w:rFonts w:ascii="Arial Narrow" w:hAnsi="Arial Narrow" w:cs="Times New Roman"/>
          <w:color w:val="000000"/>
          <w:shd w:val="clear" w:color="auto" w:fill="FFFFFF"/>
        </w:rPr>
        <w:t>postupa suprotno</w:t>
      </w:r>
      <w:r w:rsidR="007E317D" w:rsidRPr="00C04BE4">
        <w:rPr>
          <w:rFonts w:ascii="Arial Narrow" w:hAnsi="Arial Narrow" w:cs="Times New Roman"/>
          <w:color w:val="000000"/>
          <w:shd w:val="clear" w:color="auto" w:fill="FFFFFF"/>
        </w:rPr>
        <w:t xml:space="preserve"> člank</w:t>
      </w:r>
      <w:r w:rsidR="00D853AE" w:rsidRPr="00C04BE4">
        <w:rPr>
          <w:rFonts w:ascii="Arial Narrow" w:hAnsi="Arial Narrow" w:cs="Times New Roman"/>
          <w:color w:val="000000"/>
          <w:shd w:val="clear" w:color="auto" w:fill="FFFFFF"/>
        </w:rPr>
        <w:t>u</w:t>
      </w:r>
      <w:r w:rsidR="007E317D" w:rsidRPr="00C04BE4">
        <w:rPr>
          <w:rFonts w:ascii="Arial Narrow" w:hAnsi="Arial Narrow" w:cs="Times New Roman"/>
          <w:color w:val="000000"/>
          <w:shd w:val="clear" w:color="auto" w:fill="FFFFFF"/>
        </w:rPr>
        <w:t xml:space="preserve"> </w:t>
      </w:r>
      <w:r w:rsidRPr="00C04BE4">
        <w:rPr>
          <w:rFonts w:ascii="Arial Narrow" w:hAnsi="Arial Narrow" w:cs="Times New Roman"/>
          <w:color w:val="000000"/>
          <w:shd w:val="clear" w:color="auto" w:fill="FFFFFF"/>
        </w:rPr>
        <w:t>1</w:t>
      </w:r>
      <w:r w:rsidR="00DE395F" w:rsidRPr="00C04BE4">
        <w:rPr>
          <w:rFonts w:ascii="Arial Narrow" w:hAnsi="Arial Narrow" w:cs="Times New Roman"/>
          <w:color w:val="000000"/>
          <w:shd w:val="clear" w:color="auto" w:fill="FFFFFF"/>
        </w:rPr>
        <w:t>8</w:t>
      </w:r>
      <w:r w:rsidR="007E317D" w:rsidRPr="00C04BE4">
        <w:rPr>
          <w:rFonts w:ascii="Arial Narrow" w:hAnsi="Arial Narrow" w:cs="Times New Roman"/>
          <w:color w:val="000000"/>
          <w:shd w:val="clear" w:color="auto" w:fill="FFFFFF"/>
        </w:rPr>
        <w:t>. ove odluke</w:t>
      </w:r>
    </w:p>
    <w:p w14:paraId="62B6651A" w14:textId="2869875C" w:rsidR="00B85E1A" w:rsidRPr="00C04BE4" w:rsidRDefault="00B85E1A" w:rsidP="007E317D">
      <w:pPr>
        <w:pStyle w:val="Odlomakpopisa"/>
        <w:numPr>
          <w:ilvl w:val="0"/>
          <w:numId w:val="12"/>
        </w:numPr>
        <w:shd w:val="clear" w:color="auto" w:fill="FFFFFF"/>
        <w:rPr>
          <w:rFonts w:ascii="Arial Narrow" w:hAnsi="Arial Narrow" w:cs="Times New Roman"/>
          <w:color w:val="000000"/>
          <w:shd w:val="clear" w:color="auto" w:fill="FFFFFF"/>
        </w:rPr>
      </w:pPr>
      <w:r w:rsidRPr="00C04BE4">
        <w:rPr>
          <w:rFonts w:ascii="Arial Narrow" w:hAnsi="Arial Narrow" w:cs="Times New Roman"/>
          <w:color w:val="000000"/>
          <w:shd w:val="clear" w:color="auto" w:fill="FFFFFF"/>
        </w:rPr>
        <w:t>ako ne održavaju groblja i ne uklanjaju otpad s groblja (članak 2</w:t>
      </w:r>
      <w:r w:rsidR="00DE395F" w:rsidRPr="00C04BE4">
        <w:rPr>
          <w:rFonts w:ascii="Arial Narrow" w:hAnsi="Arial Narrow" w:cs="Times New Roman"/>
          <w:color w:val="000000"/>
          <w:shd w:val="clear" w:color="auto" w:fill="FFFFFF"/>
        </w:rPr>
        <w:t>5</w:t>
      </w:r>
      <w:r w:rsidRPr="00C04BE4">
        <w:rPr>
          <w:rFonts w:ascii="Arial Narrow" w:hAnsi="Arial Narrow" w:cs="Times New Roman"/>
          <w:color w:val="000000"/>
          <w:shd w:val="clear" w:color="auto" w:fill="FFFFFF"/>
        </w:rPr>
        <w:t>. ove odluke)</w:t>
      </w:r>
    </w:p>
    <w:p w14:paraId="1DB758C5" w14:textId="442A25B3" w:rsidR="00B85E1A" w:rsidRPr="00C04BE4" w:rsidRDefault="00B85E1A" w:rsidP="007E317D">
      <w:pPr>
        <w:pStyle w:val="Odlomakpopisa"/>
        <w:numPr>
          <w:ilvl w:val="0"/>
          <w:numId w:val="12"/>
        </w:numPr>
        <w:shd w:val="clear" w:color="auto" w:fill="FFFFFF"/>
        <w:rPr>
          <w:rFonts w:ascii="Arial Narrow" w:hAnsi="Arial Narrow" w:cs="Times New Roman"/>
          <w:color w:val="000000"/>
          <w:shd w:val="clear" w:color="auto" w:fill="FFFFFF"/>
        </w:rPr>
      </w:pPr>
      <w:r w:rsidRPr="00C04BE4">
        <w:rPr>
          <w:rFonts w:ascii="Arial Narrow" w:hAnsi="Arial Narrow" w:cs="Times New Roman"/>
          <w:color w:val="000000"/>
          <w:shd w:val="clear" w:color="auto" w:fill="FFFFFF"/>
        </w:rPr>
        <w:t>ako postupaju suprotno članku 2</w:t>
      </w:r>
      <w:r w:rsidR="00DE395F" w:rsidRPr="00C04BE4">
        <w:rPr>
          <w:rFonts w:ascii="Arial Narrow" w:hAnsi="Arial Narrow" w:cs="Times New Roman"/>
          <w:color w:val="000000"/>
          <w:shd w:val="clear" w:color="auto" w:fill="FFFFFF"/>
        </w:rPr>
        <w:t>6</w:t>
      </w:r>
      <w:r w:rsidRPr="00C04BE4">
        <w:rPr>
          <w:rFonts w:ascii="Arial Narrow" w:hAnsi="Arial Narrow" w:cs="Times New Roman"/>
          <w:color w:val="000000"/>
          <w:shd w:val="clear" w:color="auto" w:fill="FFFFFF"/>
        </w:rPr>
        <w:t>. ove odluke</w:t>
      </w:r>
    </w:p>
    <w:p w14:paraId="0A182CA2" w14:textId="16F27D11" w:rsidR="00B85E1A" w:rsidRPr="00C04BE4" w:rsidRDefault="00B85E1A" w:rsidP="007E317D">
      <w:pPr>
        <w:pStyle w:val="Odlomakpopisa"/>
        <w:numPr>
          <w:ilvl w:val="0"/>
          <w:numId w:val="12"/>
        </w:numPr>
        <w:shd w:val="clear" w:color="auto" w:fill="FFFFFF"/>
        <w:rPr>
          <w:rFonts w:ascii="Arial Narrow" w:hAnsi="Arial Narrow" w:cs="Times New Roman"/>
          <w:color w:val="000000"/>
          <w:shd w:val="clear" w:color="auto" w:fill="FFFFFF"/>
        </w:rPr>
      </w:pPr>
      <w:r w:rsidRPr="00C04BE4">
        <w:rPr>
          <w:rFonts w:ascii="Arial Narrow" w:hAnsi="Arial Narrow" w:cs="Times New Roman"/>
          <w:color w:val="000000"/>
          <w:shd w:val="clear" w:color="auto" w:fill="FFFFFF"/>
        </w:rPr>
        <w:t xml:space="preserve">ako ne odrede raspored ispraćaja i ukopa (članak </w:t>
      </w:r>
      <w:r w:rsidR="002C6D5A" w:rsidRPr="00C04BE4">
        <w:rPr>
          <w:rFonts w:ascii="Arial Narrow" w:hAnsi="Arial Narrow" w:cs="Times New Roman"/>
          <w:color w:val="000000"/>
          <w:shd w:val="clear" w:color="auto" w:fill="FFFFFF"/>
        </w:rPr>
        <w:t>2</w:t>
      </w:r>
      <w:r w:rsidR="00DE395F" w:rsidRPr="00C04BE4">
        <w:rPr>
          <w:rFonts w:ascii="Arial Narrow" w:hAnsi="Arial Narrow" w:cs="Times New Roman"/>
          <w:color w:val="000000"/>
          <w:shd w:val="clear" w:color="auto" w:fill="FFFFFF"/>
        </w:rPr>
        <w:t>7</w:t>
      </w:r>
      <w:r w:rsidRPr="00C04BE4">
        <w:rPr>
          <w:rFonts w:ascii="Arial Narrow" w:hAnsi="Arial Narrow" w:cs="Times New Roman"/>
          <w:color w:val="000000"/>
          <w:shd w:val="clear" w:color="auto" w:fill="FFFFFF"/>
        </w:rPr>
        <w:t>. ove odluke)</w:t>
      </w:r>
    </w:p>
    <w:p w14:paraId="33F661B9" w14:textId="04B6324E" w:rsidR="00B85E1A" w:rsidRPr="00C04BE4" w:rsidRDefault="00B85E1A" w:rsidP="007E317D">
      <w:pPr>
        <w:pStyle w:val="Odlomakpopisa"/>
        <w:numPr>
          <w:ilvl w:val="0"/>
          <w:numId w:val="12"/>
        </w:numPr>
        <w:shd w:val="clear" w:color="auto" w:fill="FFFFFF"/>
        <w:rPr>
          <w:rFonts w:ascii="Arial Narrow" w:hAnsi="Arial Narrow" w:cs="Times New Roman"/>
          <w:color w:val="000000"/>
          <w:shd w:val="clear" w:color="auto" w:fill="FFFFFF"/>
        </w:rPr>
      </w:pPr>
      <w:r w:rsidRPr="00C04BE4">
        <w:rPr>
          <w:rFonts w:ascii="Arial Narrow" w:hAnsi="Arial Narrow" w:cs="Times New Roman"/>
          <w:color w:val="000000"/>
          <w:shd w:val="clear" w:color="auto" w:fill="FFFFFF"/>
        </w:rPr>
        <w:t>ako postupaju suprotno članku 3</w:t>
      </w:r>
      <w:r w:rsidR="00DE395F" w:rsidRPr="00C04BE4">
        <w:rPr>
          <w:rFonts w:ascii="Arial Narrow" w:hAnsi="Arial Narrow" w:cs="Times New Roman"/>
          <w:color w:val="000000"/>
          <w:shd w:val="clear" w:color="auto" w:fill="FFFFFF"/>
        </w:rPr>
        <w:t>3</w:t>
      </w:r>
      <w:r w:rsidRPr="00C04BE4">
        <w:rPr>
          <w:rFonts w:ascii="Arial Narrow" w:hAnsi="Arial Narrow" w:cs="Times New Roman"/>
          <w:color w:val="000000"/>
          <w:shd w:val="clear" w:color="auto" w:fill="FFFFFF"/>
        </w:rPr>
        <w:t>. ove odluke</w:t>
      </w:r>
    </w:p>
    <w:p w14:paraId="587229A2" w14:textId="144146CB" w:rsidR="00B85E1A" w:rsidRPr="00C04BE4" w:rsidRDefault="00B85E1A" w:rsidP="007E317D">
      <w:pPr>
        <w:pStyle w:val="Odlomakpopisa"/>
        <w:numPr>
          <w:ilvl w:val="0"/>
          <w:numId w:val="12"/>
        </w:numPr>
        <w:shd w:val="clear" w:color="auto" w:fill="FFFFFF"/>
        <w:rPr>
          <w:rFonts w:ascii="Arial Narrow" w:hAnsi="Arial Narrow" w:cs="Times New Roman"/>
          <w:color w:val="000000"/>
          <w:shd w:val="clear" w:color="auto" w:fill="FFFFFF"/>
        </w:rPr>
      </w:pPr>
      <w:r w:rsidRPr="00C04BE4">
        <w:rPr>
          <w:rFonts w:ascii="Arial Narrow" w:hAnsi="Arial Narrow" w:cs="Times New Roman"/>
          <w:color w:val="000000"/>
          <w:shd w:val="clear" w:color="auto" w:fill="FFFFFF"/>
        </w:rPr>
        <w:t>ako postupaju suprotno članku 3</w:t>
      </w:r>
      <w:r w:rsidR="00DE395F" w:rsidRPr="00C04BE4">
        <w:rPr>
          <w:rFonts w:ascii="Arial Narrow" w:hAnsi="Arial Narrow" w:cs="Times New Roman"/>
          <w:color w:val="000000"/>
          <w:shd w:val="clear" w:color="auto" w:fill="FFFFFF"/>
        </w:rPr>
        <w:t>5</w:t>
      </w:r>
      <w:r w:rsidRPr="00C04BE4">
        <w:rPr>
          <w:rFonts w:ascii="Arial Narrow" w:hAnsi="Arial Narrow" w:cs="Times New Roman"/>
          <w:color w:val="000000"/>
          <w:shd w:val="clear" w:color="auto" w:fill="FFFFFF"/>
        </w:rPr>
        <w:t>. ove odluke</w:t>
      </w:r>
    </w:p>
    <w:p w14:paraId="2C513E29" w14:textId="30C666B6" w:rsidR="00B85E1A" w:rsidRPr="00C04BE4" w:rsidRDefault="00B85E1A" w:rsidP="00B85E1A">
      <w:pPr>
        <w:pStyle w:val="Odlomakpopisa"/>
        <w:numPr>
          <w:ilvl w:val="0"/>
          <w:numId w:val="12"/>
        </w:numPr>
        <w:shd w:val="clear" w:color="auto" w:fill="FFFFFF"/>
        <w:rPr>
          <w:rFonts w:ascii="Arial Narrow" w:hAnsi="Arial Narrow" w:cs="Times New Roman"/>
          <w:color w:val="000000"/>
          <w:shd w:val="clear" w:color="auto" w:fill="FFFFFF"/>
        </w:rPr>
      </w:pPr>
      <w:r w:rsidRPr="00C04BE4">
        <w:rPr>
          <w:rFonts w:ascii="Arial Narrow" w:hAnsi="Arial Narrow" w:cs="Times New Roman"/>
          <w:color w:val="000000"/>
          <w:shd w:val="clear" w:color="auto" w:fill="FFFFFF"/>
        </w:rPr>
        <w:t>ako pravodobno ne poduzimaju mjere kako bi se osigurao dovoljan broj grobnih mjesta (članak 4</w:t>
      </w:r>
      <w:r w:rsidR="00DE395F" w:rsidRPr="00C04BE4">
        <w:rPr>
          <w:rFonts w:ascii="Arial Narrow" w:hAnsi="Arial Narrow" w:cs="Times New Roman"/>
          <w:color w:val="000000"/>
          <w:shd w:val="clear" w:color="auto" w:fill="FFFFFF"/>
        </w:rPr>
        <w:t>0</w:t>
      </w:r>
      <w:r w:rsidRPr="00C04BE4">
        <w:rPr>
          <w:rFonts w:ascii="Arial Narrow" w:hAnsi="Arial Narrow" w:cs="Times New Roman"/>
          <w:color w:val="000000"/>
          <w:shd w:val="clear" w:color="auto" w:fill="FFFFFF"/>
        </w:rPr>
        <w:t>. ove odluke)</w:t>
      </w:r>
    </w:p>
    <w:p w14:paraId="7C5CB7B9" w14:textId="7E102D3C" w:rsidR="00AC4DA0" w:rsidRPr="00C04BE4" w:rsidRDefault="00AC4DA0" w:rsidP="00AC4DA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FF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lastRenderedPageBreak/>
        <w:t>Članak</w:t>
      </w:r>
      <w:r w:rsidR="00434D5F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 xml:space="preserve"> 4</w:t>
      </w:r>
      <w:r w:rsidR="00055247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4</w:t>
      </w:r>
      <w:r w:rsidR="00434D5F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  <w:r w:rsidR="007E2E10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 xml:space="preserve"> </w:t>
      </w:r>
    </w:p>
    <w:p w14:paraId="47E13945" w14:textId="784E1BA2" w:rsidR="00AC4DA0" w:rsidRPr="00D057FA" w:rsidRDefault="00434D5F" w:rsidP="00D057FA">
      <w:pPr>
        <w:shd w:val="clear" w:color="auto" w:fill="FFFFFF"/>
        <w:spacing w:after="0" w:line="240" w:lineRule="auto"/>
        <w:ind w:firstLine="708"/>
        <w:rPr>
          <w:rFonts w:ascii="Arial Narrow" w:hAnsi="Arial Narrow" w:cs="Times New Roman"/>
          <w:color w:val="000000"/>
          <w:sz w:val="24"/>
          <w:szCs w:val="24"/>
          <w:shd w:val="clear" w:color="auto" w:fill="FFFFFF"/>
        </w:rPr>
      </w:pPr>
      <w:bookmarkStart w:id="16" w:name="_Hlk170829329"/>
      <w:r w:rsidRPr="00C04BE4">
        <w:rPr>
          <w:rFonts w:ascii="Arial Narrow" w:hAnsi="Arial Narrow" w:cs="Times New Roman"/>
          <w:color w:val="000000"/>
          <w:sz w:val="24"/>
          <w:szCs w:val="24"/>
          <w:shd w:val="clear" w:color="auto" w:fill="FFFFFF"/>
        </w:rPr>
        <w:t>Novčanom kaznom u iznosu od</w:t>
      </w:r>
      <w:bookmarkEnd w:id="16"/>
      <w:r w:rsidRPr="00C04BE4">
        <w:rPr>
          <w:rFonts w:ascii="Arial Narrow" w:hAnsi="Arial Narrow" w:cs="Times New Roman"/>
          <w:color w:val="000000"/>
          <w:sz w:val="24"/>
          <w:szCs w:val="24"/>
          <w:shd w:val="clear" w:color="auto" w:fill="FFFFFF"/>
        </w:rPr>
        <w:t> </w:t>
      </w:r>
      <w:r w:rsidR="00B637D7" w:rsidRPr="00C04BE4">
        <w:rPr>
          <w:rFonts w:ascii="Arial Narrow" w:hAnsi="Arial Narrow" w:cs="Times New Roman"/>
          <w:color w:val="000000"/>
          <w:sz w:val="24"/>
          <w:szCs w:val="24"/>
          <w:shd w:val="clear" w:color="auto" w:fill="FFFFFF"/>
        </w:rPr>
        <w:t>100</w:t>
      </w:r>
      <w:r w:rsidRPr="00C04BE4">
        <w:rPr>
          <w:rFonts w:ascii="Arial Narrow" w:hAnsi="Arial Narrow" w:cs="Times New Roman"/>
          <w:color w:val="000000"/>
          <w:sz w:val="24"/>
          <w:szCs w:val="24"/>
          <w:shd w:val="clear" w:color="auto" w:fill="FFFFFF"/>
        </w:rPr>
        <w:t>,00 do </w:t>
      </w:r>
      <w:r w:rsidR="00B637D7" w:rsidRPr="00C04BE4">
        <w:rPr>
          <w:rFonts w:ascii="Arial Narrow" w:hAnsi="Arial Narrow" w:cs="Times New Roman"/>
          <w:color w:val="000000"/>
          <w:sz w:val="24"/>
          <w:szCs w:val="24"/>
          <w:shd w:val="clear" w:color="auto" w:fill="FFFFFF"/>
        </w:rPr>
        <w:t>2</w:t>
      </w:r>
      <w:r w:rsidR="007E317D" w:rsidRPr="00C04BE4">
        <w:rPr>
          <w:rFonts w:ascii="Arial Narrow" w:hAnsi="Arial Narrow" w:cs="Times New Roman"/>
          <w:color w:val="000000"/>
          <w:sz w:val="24"/>
          <w:szCs w:val="24"/>
          <w:shd w:val="clear" w:color="auto" w:fill="FFFFFF"/>
        </w:rPr>
        <w:t>5</w:t>
      </w:r>
      <w:r w:rsidR="00B637D7" w:rsidRPr="00C04BE4">
        <w:rPr>
          <w:rFonts w:ascii="Arial Narrow" w:hAnsi="Arial Narrow" w:cs="Times New Roman"/>
          <w:color w:val="000000"/>
          <w:sz w:val="24"/>
          <w:szCs w:val="24"/>
          <w:shd w:val="clear" w:color="auto" w:fill="FFFFFF"/>
        </w:rPr>
        <w:t>0</w:t>
      </w:r>
      <w:r w:rsidRPr="00C04BE4">
        <w:rPr>
          <w:rFonts w:ascii="Arial Narrow" w:hAnsi="Arial Narrow" w:cs="Times New Roman"/>
          <w:color w:val="000000"/>
          <w:sz w:val="24"/>
          <w:szCs w:val="24"/>
          <w:shd w:val="clear" w:color="auto" w:fill="FFFFFF"/>
        </w:rPr>
        <w:t>,00 eura kaznit će se za prekršaj </w:t>
      </w:r>
      <w:r w:rsidR="0092659D" w:rsidRPr="00C04BE4">
        <w:rPr>
          <w:rFonts w:ascii="Arial Narrow" w:hAnsi="Arial Narrow" w:cs="Times New Roman"/>
          <w:color w:val="000000"/>
          <w:sz w:val="24"/>
          <w:szCs w:val="24"/>
          <w:shd w:val="clear" w:color="auto" w:fill="FFFFFF"/>
        </w:rPr>
        <w:t>fizička osoba:</w:t>
      </w:r>
    </w:p>
    <w:p w14:paraId="7DC8074F" w14:textId="3756106F" w:rsidR="007E6188" w:rsidRPr="00C04BE4" w:rsidRDefault="007E6188" w:rsidP="0092659D">
      <w:pPr>
        <w:pStyle w:val="Odlomakpopisa"/>
        <w:numPr>
          <w:ilvl w:val="0"/>
          <w:numId w:val="8"/>
        </w:numPr>
        <w:shd w:val="clear" w:color="auto" w:fill="FFFFFF"/>
        <w:jc w:val="both"/>
        <w:rPr>
          <w:rFonts w:ascii="Arial Narrow" w:hAnsi="Arial Narrow" w:cs="Times New Roman"/>
          <w:color w:val="000000"/>
        </w:rPr>
      </w:pPr>
      <w:r w:rsidRPr="00C04BE4">
        <w:rPr>
          <w:rFonts w:ascii="Arial Narrow" w:hAnsi="Arial Narrow" w:cs="Times New Roman"/>
        </w:rPr>
        <w:t xml:space="preserve">ako doda novi natpis i/ili izmjeni dijelove nadgrobnog uređaja </w:t>
      </w:r>
      <w:r w:rsidR="005A24B4" w:rsidRPr="00C04BE4">
        <w:rPr>
          <w:rFonts w:ascii="Arial Narrow" w:hAnsi="Arial Narrow" w:cs="Times New Roman"/>
        </w:rPr>
        <w:t xml:space="preserve">bez </w:t>
      </w:r>
      <w:r w:rsidRPr="00C04BE4">
        <w:rPr>
          <w:rFonts w:ascii="Arial Narrow" w:hAnsi="Arial Narrow" w:cs="Times New Roman"/>
        </w:rPr>
        <w:t>odobrenj</w:t>
      </w:r>
      <w:r w:rsidR="005A24B4" w:rsidRPr="00C04BE4">
        <w:rPr>
          <w:rFonts w:ascii="Arial Narrow" w:hAnsi="Arial Narrow" w:cs="Times New Roman"/>
        </w:rPr>
        <w:t>a</w:t>
      </w:r>
      <w:r w:rsidRPr="00C04BE4">
        <w:rPr>
          <w:rFonts w:ascii="Arial Narrow" w:hAnsi="Arial Narrow" w:cs="Times New Roman"/>
        </w:rPr>
        <w:t xml:space="preserve"> </w:t>
      </w:r>
      <w:r w:rsidR="005A24B4" w:rsidRPr="00C04BE4">
        <w:rPr>
          <w:rFonts w:ascii="Arial Narrow" w:hAnsi="Arial Narrow" w:cs="Times New Roman"/>
        </w:rPr>
        <w:t>uprave groblja</w:t>
      </w:r>
      <w:r w:rsidRPr="00C04BE4">
        <w:rPr>
          <w:rFonts w:ascii="Arial Narrow" w:hAnsi="Arial Narrow" w:cs="Times New Roman"/>
        </w:rPr>
        <w:t xml:space="preserve"> (članak 1</w:t>
      </w:r>
      <w:r w:rsidR="00195152" w:rsidRPr="00C04BE4">
        <w:rPr>
          <w:rFonts w:ascii="Arial Narrow" w:hAnsi="Arial Narrow" w:cs="Times New Roman"/>
        </w:rPr>
        <w:t>5</w:t>
      </w:r>
      <w:r w:rsidRPr="00C04BE4">
        <w:rPr>
          <w:rFonts w:ascii="Arial Narrow" w:hAnsi="Arial Narrow" w:cs="Times New Roman"/>
        </w:rPr>
        <w:t>. stavak 2.)</w:t>
      </w:r>
    </w:p>
    <w:p w14:paraId="428B773D" w14:textId="61124FC8" w:rsidR="00555EE3" w:rsidRPr="00C04BE4" w:rsidRDefault="00555EE3" w:rsidP="0092659D">
      <w:pPr>
        <w:pStyle w:val="Odlomakpopisa"/>
        <w:numPr>
          <w:ilvl w:val="0"/>
          <w:numId w:val="8"/>
        </w:numPr>
        <w:shd w:val="clear" w:color="auto" w:fill="FFFFFF"/>
        <w:jc w:val="both"/>
        <w:rPr>
          <w:rFonts w:ascii="Arial Narrow" w:hAnsi="Arial Narrow" w:cs="Times New Roman"/>
          <w:color w:val="000000"/>
        </w:rPr>
      </w:pPr>
      <w:r w:rsidRPr="00C04BE4">
        <w:rPr>
          <w:rFonts w:ascii="Arial Narrow" w:hAnsi="Arial Narrow" w:cs="Times New Roman"/>
        </w:rPr>
        <w:t xml:space="preserve">postupa suprotno članku </w:t>
      </w:r>
      <w:r w:rsidR="003E6E29" w:rsidRPr="00C04BE4">
        <w:rPr>
          <w:rFonts w:ascii="Arial Narrow" w:hAnsi="Arial Narrow" w:cs="Times New Roman"/>
        </w:rPr>
        <w:t>2</w:t>
      </w:r>
      <w:r w:rsidR="00195152" w:rsidRPr="00C04BE4">
        <w:rPr>
          <w:rFonts w:ascii="Arial Narrow" w:hAnsi="Arial Narrow" w:cs="Times New Roman"/>
        </w:rPr>
        <w:t>8</w:t>
      </w:r>
      <w:r w:rsidRPr="00C04BE4">
        <w:rPr>
          <w:rFonts w:ascii="Arial Narrow" w:hAnsi="Arial Narrow" w:cs="Times New Roman"/>
        </w:rPr>
        <w:t>. stavku 1. ove odluke</w:t>
      </w:r>
    </w:p>
    <w:p w14:paraId="265EEE4D" w14:textId="050842B9" w:rsidR="00AC4DA0" w:rsidRPr="00C04BE4" w:rsidRDefault="00B13089" w:rsidP="0092659D">
      <w:pPr>
        <w:pStyle w:val="Odlomakpopisa"/>
        <w:numPr>
          <w:ilvl w:val="0"/>
          <w:numId w:val="8"/>
        </w:numPr>
        <w:shd w:val="clear" w:color="auto" w:fill="FFFFFF"/>
        <w:jc w:val="both"/>
        <w:rPr>
          <w:rFonts w:ascii="Arial Narrow" w:hAnsi="Arial Narrow" w:cs="Times New Roman"/>
          <w:color w:val="000000"/>
        </w:rPr>
      </w:pPr>
      <w:r w:rsidRPr="00C04BE4">
        <w:rPr>
          <w:rFonts w:ascii="Arial Narrow" w:hAnsi="Arial Narrow" w:cs="Times New Roman"/>
          <w:color w:val="000000"/>
        </w:rPr>
        <w:t xml:space="preserve">ako </w:t>
      </w:r>
      <w:r w:rsidR="00AC4DA0" w:rsidRPr="00C04BE4">
        <w:rPr>
          <w:rFonts w:ascii="Arial Narrow" w:hAnsi="Arial Narrow" w:cs="Times New Roman"/>
          <w:color w:val="000000"/>
        </w:rPr>
        <w:t xml:space="preserve">se ne pridržava pravila o ponašanju na groblju (članak </w:t>
      </w:r>
      <w:r w:rsidR="003E6E29" w:rsidRPr="00C04BE4">
        <w:rPr>
          <w:rFonts w:ascii="Arial Narrow" w:hAnsi="Arial Narrow" w:cs="Times New Roman"/>
          <w:color w:val="000000"/>
        </w:rPr>
        <w:t>3</w:t>
      </w:r>
      <w:r w:rsidR="00195152" w:rsidRPr="00C04BE4">
        <w:rPr>
          <w:rFonts w:ascii="Arial Narrow" w:hAnsi="Arial Narrow" w:cs="Times New Roman"/>
          <w:color w:val="000000"/>
        </w:rPr>
        <w:t>2</w:t>
      </w:r>
      <w:r w:rsidR="0092659D" w:rsidRPr="00C04BE4">
        <w:rPr>
          <w:rFonts w:ascii="Arial Narrow" w:hAnsi="Arial Narrow" w:cs="Times New Roman"/>
          <w:color w:val="000000"/>
        </w:rPr>
        <w:t>. stavak 1. ove odluke)</w:t>
      </w:r>
    </w:p>
    <w:p w14:paraId="29210157" w14:textId="522A6504" w:rsidR="00B13089" w:rsidRPr="00C04BE4" w:rsidRDefault="00B13089" w:rsidP="0092659D">
      <w:pPr>
        <w:pStyle w:val="Odlomakpopisa"/>
        <w:numPr>
          <w:ilvl w:val="0"/>
          <w:numId w:val="8"/>
        </w:numPr>
        <w:shd w:val="clear" w:color="auto" w:fill="FFFFFF"/>
        <w:jc w:val="both"/>
        <w:rPr>
          <w:rFonts w:ascii="Arial Narrow" w:hAnsi="Arial Narrow" w:cs="Times New Roman"/>
          <w:color w:val="000000"/>
        </w:rPr>
      </w:pPr>
      <w:r w:rsidRPr="00C04BE4">
        <w:rPr>
          <w:rFonts w:ascii="Arial Narrow" w:hAnsi="Arial Narrow" w:cs="Times New Roman"/>
          <w:color w:val="000000"/>
        </w:rPr>
        <w:t xml:space="preserve">ako izvodi radove na grobnom mjestu bez suglasnosti ili suprotno suglasnosti </w:t>
      </w:r>
      <w:r w:rsidR="0053745F" w:rsidRPr="00C04BE4">
        <w:rPr>
          <w:rFonts w:ascii="Arial Narrow" w:hAnsi="Arial Narrow" w:cs="Times New Roman"/>
          <w:color w:val="000000"/>
        </w:rPr>
        <w:t>u</w:t>
      </w:r>
      <w:r w:rsidR="00212436" w:rsidRPr="00C04BE4">
        <w:rPr>
          <w:rFonts w:ascii="Arial Narrow" w:hAnsi="Arial Narrow" w:cs="Times New Roman"/>
          <w:color w:val="000000"/>
        </w:rPr>
        <w:t>prave</w:t>
      </w:r>
      <w:r w:rsidRPr="00C04BE4">
        <w:rPr>
          <w:rFonts w:ascii="Arial Narrow" w:hAnsi="Arial Narrow" w:cs="Times New Roman"/>
          <w:color w:val="000000"/>
        </w:rPr>
        <w:t xml:space="preserve"> groblja (članak </w:t>
      </w:r>
      <w:r w:rsidR="00D853AE" w:rsidRPr="00C04BE4">
        <w:rPr>
          <w:rFonts w:ascii="Arial Narrow" w:hAnsi="Arial Narrow" w:cs="Times New Roman"/>
          <w:color w:val="000000"/>
        </w:rPr>
        <w:t>3</w:t>
      </w:r>
      <w:r w:rsidR="00195152" w:rsidRPr="00C04BE4">
        <w:rPr>
          <w:rFonts w:ascii="Arial Narrow" w:hAnsi="Arial Narrow" w:cs="Times New Roman"/>
          <w:color w:val="000000"/>
        </w:rPr>
        <w:t>6</w:t>
      </w:r>
      <w:r w:rsidRPr="00C04BE4">
        <w:rPr>
          <w:rFonts w:ascii="Arial Narrow" w:hAnsi="Arial Narrow" w:cs="Times New Roman"/>
          <w:color w:val="000000"/>
        </w:rPr>
        <w:t>. stavak 1.)</w:t>
      </w:r>
    </w:p>
    <w:p w14:paraId="716C0AD3" w14:textId="59B6D493" w:rsidR="00555EE3" w:rsidRPr="00C04BE4" w:rsidRDefault="00555EE3" w:rsidP="0092659D">
      <w:pPr>
        <w:pStyle w:val="Odlomakpopisa"/>
        <w:numPr>
          <w:ilvl w:val="0"/>
          <w:numId w:val="8"/>
        </w:numPr>
        <w:shd w:val="clear" w:color="auto" w:fill="FFFFFF"/>
        <w:jc w:val="both"/>
        <w:rPr>
          <w:rFonts w:ascii="Arial Narrow" w:hAnsi="Arial Narrow" w:cs="Times New Roman"/>
          <w:color w:val="000000"/>
        </w:rPr>
      </w:pPr>
      <w:r w:rsidRPr="00C04BE4">
        <w:rPr>
          <w:rFonts w:ascii="Arial Narrow" w:hAnsi="Arial Narrow" w:cs="Times New Roman"/>
          <w:color w:val="000000"/>
        </w:rPr>
        <w:t xml:space="preserve">postupa suprotno članku </w:t>
      </w:r>
      <w:r w:rsidR="003E6E29" w:rsidRPr="00C04BE4">
        <w:rPr>
          <w:rFonts w:ascii="Arial Narrow" w:hAnsi="Arial Narrow" w:cs="Times New Roman"/>
          <w:color w:val="000000"/>
        </w:rPr>
        <w:t>3</w:t>
      </w:r>
      <w:r w:rsidR="00195152" w:rsidRPr="00C04BE4">
        <w:rPr>
          <w:rFonts w:ascii="Arial Narrow" w:hAnsi="Arial Narrow" w:cs="Times New Roman"/>
          <w:color w:val="000000"/>
        </w:rPr>
        <w:t>8</w:t>
      </w:r>
      <w:r w:rsidRPr="00C04BE4">
        <w:rPr>
          <w:rFonts w:ascii="Arial Narrow" w:hAnsi="Arial Narrow" w:cs="Times New Roman"/>
          <w:color w:val="000000"/>
        </w:rPr>
        <w:t>. ove odluke</w:t>
      </w:r>
    </w:p>
    <w:p w14:paraId="2F2FAEF9" w14:textId="3D0FB7FD" w:rsidR="0092659D" w:rsidRPr="00C04BE4" w:rsidRDefault="0092659D" w:rsidP="0092659D">
      <w:pPr>
        <w:pStyle w:val="Odlomakpopisa"/>
        <w:numPr>
          <w:ilvl w:val="0"/>
          <w:numId w:val="8"/>
        </w:numPr>
        <w:shd w:val="clear" w:color="auto" w:fill="FFFFFF"/>
        <w:jc w:val="both"/>
        <w:rPr>
          <w:rFonts w:ascii="Arial Narrow" w:hAnsi="Arial Narrow" w:cs="Times New Roman"/>
          <w:color w:val="000000"/>
        </w:rPr>
      </w:pPr>
      <w:r w:rsidRPr="00C04BE4">
        <w:rPr>
          <w:rFonts w:ascii="Arial Narrow" w:hAnsi="Arial Narrow" w:cs="Times New Roman"/>
          <w:color w:val="000000"/>
        </w:rPr>
        <w:t>postupa suprotno</w:t>
      </w:r>
      <w:r w:rsidR="00B13089" w:rsidRPr="00C04BE4">
        <w:rPr>
          <w:rFonts w:ascii="Arial Narrow" w:hAnsi="Arial Narrow" w:cs="Times New Roman"/>
          <w:color w:val="000000"/>
        </w:rPr>
        <w:t xml:space="preserve"> zabranama iz </w:t>
      </w:r>
      <w:r w:rsidRPr="00C04BE4">
        <w:rPr>
          <w:rFonts w:ascii="Arial Narrow" w:hAnsi="Arial Narrow" w:cs="Times New Roman"/>
          <w:color w:val="000000"/>
        </w:rPr>
        <w:t xml:space="preserve"> člank</w:t>
      </w:r>
      <w:r w:rsidR="00B13089" w:rsidRPr="00C04BE4">
        <w:rPr>
          <w:rFonts w:ascii="Arial Narrow" w:hAnsi="Arial Narrow" w:cs="Times New Roman"/>
          <w:color w:val="000000"/>
        </w:rPr>
        <w:t>a</w:t>
      </w:r>
      <w:r w:rsidRPr="00C04BE4">
        <w:rPr>
          <w:rFonts w:ascii="Arial Narrow" w:hAnsi="Arial Narrow" w:cs="Times New Roman"/>
          <w:color w:val="000000"/>
        </w:rPr>
        <w:t xml:space="preserve"> 4</w:t>
      </w:r>
      <w:r w:rsidR="00195152" w:rsidRPr="00C04BE4">
        <w:rPr>
          <w:rFonts w:ascii="Arial Narrow" w:hAnsi="Arial Narrow" w:cs="Times New Roman"/>
          <w:color w:val="000000"/>
        </w:rPr>
        <w:t>1</w:t>
      </w:r>
      <w:r w:rsidR="00B13089" w:rsidRPr="00C04BE4">
        <w:rPr>
          <w:rFonts w:ascii="Arial Narrow" w:hAnsi="Arial Narrow" w:cs="Times New Roman"/>
          <w:color w:val="000000"/>
        </w:rPr>
        <w:t>.</w:t>
      </w:r>
      <w:r w:rsidRPr="00C04BE4">
        <w:rPr>
          <w:rFonts w:ascii="Arial Narrow" w:hAnsi="Arial Narrow" w:cs="Times New Roman"/>
          <w:color w:val="000000"/>
        </w:rPr>
        <w:t xml:space="preserve"> ove odluke </w:t>
      </w:r>
    </w:p>
    <w:p w14:paraId="3A8845D5" w14:textId="6C5E0DB1" w:rsidR="00290BAC" w:rsidRPr="00C04BE4" w:rsidRDefault="0092659D" w:rsidP="00D057FA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hAnsi="Arial Narrow" w:cs="Times New Roman"/>
          <w:color w:val="000000"/>
          <w:sz w:val="24"/>
          <w:szCs w:val="24"/>
          <w:shd w:val="clear" w:color="auto" w:fill="FFFFFF"/>
        </w:rPr>
        <w:t xml:space="preserve">Novčanom kaznom u iznosu od </w:t>
      </w:r>
      <w:r w:rsidR="00B637D7" w:rsidRPr="00C04BE4">
        <w:rPr>
          <w:rFonts w:ascii="Arial Narrow" w:hAnsi="Arial Narrow" w:cs="Times New Roman"/>
          <w:color w:val="000000"/>
          <w:sz w:val="24"/>
          <w:szCs w:val="24"/>
          <w:shd w:val="clear" w:color="auto" w:fill="FFFFFF"/>
        </w:rPr>
        <w:t>6</w:t>
      </w:r>
      <w:r w:rsidRPr="00C04BE4">
        <w:rPr>
          <w:rFonts w:ascii="Arial Narrow" w:hAnsi="Arial Narrow" w:cs="Times New Roman"/>
          <w:color w:val="000000"/>
          <w:sz w:val="24"/>
          <w:szCs w:val="24"/>
          <w:shd w:val="clear" w:color="auto" w:fill="FFFFFF"/>
        </w:rPr>
        <w:t>00,00 do 1.</w:t>
      </w:r>
      <w:r w:rsidR="00B637D7" w:rsidRPr="00C04BE4">
        <w:rPr>
          <w:rFonts w:ascii="Arial Narrow" w:hAnsi="Arial Narrow" w:cs="Times New Roman"/>
          <w:color w:val="000000"/>
          <w:sz w:val="24"/>
          <w:szCs w:val="24"/>
          <w:shd w:val="clear" w:color="auto" w:fill="FFFFFF"/>
        </w:rPr>
        <w:t>3</w:t>
      </w:r>
      <w:r w:rsidR="007E317D" w:rsidRPr="00C04BE4">
        <w:rPr>
          <w:rFonts w:ascii="Arial Narrow" w:hAnsi="Arial Narrow" w:cs="Times New Roman"/>
          <w:color w:val="000000"/>
          <w:sz w:val="24"/>
          <w:szCs w:val="24"/>
          <w:shd w:val="clear" w:color="auto" w:fill="FFFFFF"/>
        </w:rPr>
        <w:t>0</w:t>
      </w:r>
      <w:r w:rsidRPr="00C04BE4">
        <w:rPr>
          <w:rFonts w:ascii="Arial Narrow" w:hAnsi="Arial Narrow" w:cs="Times New Roman"/>
          <w:color w:val="000000"/>
          <w:sz w:val="24"/>
          <w:szCs w:val="24"/>
          <w:shd w:val="clear" w:color="auto" w:fill="FFFFFF"/>
        </w:rPr>
        <w:t>0,00 eura kaznit će se pravna osoba za pr</w:t>
      </w:r>
      <w:r w:rsidR="00FF64E1" w:rsidRPr="00C04BE4">
        <w:rPr>
          <w:rFonts w:ascii="Arial Narrow" w:hAnsi="Arial Narrow" w:cs="Times New Roman"/>
          <w:color w:val="000000"/>
          <w:sz w:val="24"/>
          <w:szCs w:val="24"/>
          <w:shd w:val="clear" w:color="auto" w:fill="FFFFFF"/>
        </w:rPr>
        <w:t xml:space="preserve">ekršaj iz stavka 1. točke 1. i 3. </w:t>
      </w:r>
      <w:r w:rsidR="0043397D" w:rsidRPr="00C04BE4">
        <w:rPr>
          <w:rFonts w:ascii="Arial Narrow" w:hAnsi="Arial Narrow" w:cs="Times New Roman"/>
          <w:color w:val="000000"/>
          <w:sz w:val="24"/>
          <w:szCs w:val="24"/>
          <w:shd w:val="clear" w:color="auto" w:fill="FFFFFF"/>
        </w:rPr>
        <w:t xml:space="preserve">ovoga članka </w:t>
      </w:r>
      <w:r w:rsidR="00FF64E1" w:rsidRPr="00C04BE4">
        <w:rPr>
          <w:rFonts w:ascii="Arial Narrow" w:hAnsi="Arial Narrow" w:cs="Times New Roman"/>
          <w:color w:val="000000"/>
          <w:sz w:val="24"/>
          <w:szCs w:val="24"/>
          <w:shd w:val="clear" w:color="auto" w:fill="FFFFFF"/>
        </w:rPr>
        <w:t xml:space="preserve">te ako postupa suprotno zabranama iz članka </w:t>
      </w:r>
      <w:r w:rsidR="008A219C" w:rsidRPr="00C04BE4">
        <w:rPr>
          <w:rFonts w:ascii="Arial Narrow" w:hAnsi="Arial Narrow" w:cs="Times New Roman"/>
          <w:color w:val="000000"/>
          <w:sz w:val="24"/>
          <w:szCs w:val="24"/>
          <w:shd w:val="clear" w:color="auto" w:fill="FFFFFF"/>
        </w:rPr>
        <w:t>39</w:t>
      </w:r>
      <w:r w:rsidR="00FF64E1" w:rsidRPr="00C04BE4">
        <w:rPr>
          <w:rFonts w:ascii="Arial Narrow" w:hAnsi="Arial Narrow" w:cs="Times New Roman"/>
          <w:color w:val="000000"/>
          <w:sz w:val="24"/>
          <w:szCs w:val="24"/>
          <w:shd w:val="clear" w:color="auto" w:fill="FFFFFF"/>
        </w:rPr>
        <w:t>. točaka 1., 2. i 3.</w:t>
      </w:r>
    </w:p>
    <w:p w14:paraId="00309936" w14:textId="084C75CC" w:rsidR="004925B2" w:rsidRPr="00C04BE4" w:rsidRDefault="004925B2" w:rsidP="00D057FA">
      <w:pPr>
        <w:pStyle w:val="StandardWeb"/>
        <w:shd w:val="clear" w:color="auto" w:fill="FFFFFF"/>
        <w:spacing w:before="0" w:beforeAutospacing="0" w:after="0" w:afterAutospacing="0"/>
        <w:ind w:firstLine="708"/>
        <w:jc w:val="both"/>
        <w:rPr>
          <w:rFonts w:ascii="Arial Narrow" w:hAnsi="Arial Narrow"/>
          <w:color w:val="000000"/>
        </w:rPr>
      </w:pPr>
      <w:r w:rsidRPr="00C04BE4">
        <w:rPr>
          <w:rFonts w:ascii="Arial Narrow" w:hAnsi="Arial Narrow"/>
          <w:color w:val="000000"/>
        </w:rPr>
        <w:t>Novčanom kaznom u iznosu od </w:t>
      </w:r>
      <w:r w:rsidR="00B637D7" w:rsidRPr="00C04BE4">
        <w:rPr>
          <w:rFonts w:ascii="Arial Narrow" w:hAnsi="Arial Narrow"/>
          <w:color w:val="000000"/>
        </w:rPr>
        <w:t>40</w:t>
      </w:r>
      <w:r w:rsidRPr="00C04BE4">
        <w:rPr>
          <w:rFonts w:ascii="Arial Narrow" w:hAnsi="Arial Narrow"/>
          <w:color w:val="000000"/>
        </w:rPr>
        <w:t>0,00 do </w:t>
      </w:r>
      <w:r w:rsidR="00B637D7" w:rsidRPr="00C04BE4">
        <w:rPr>
          <w:rFonts w:ascii="Arial Narrow" w:hAnsi="Arial Narrow"/>
          <w:color w:val="000000"/>
        </w:rPr>
        <w:t>6</w:t>
      </w:r>
      <w:r w:rsidR="007E317D" w:rsidRPr="00C04BE4">
        <w:rPr>
          <w:rFonts w:ascii="Arial Narrow" w:hAnsi="Arial Narrow"/>
          <w:color w:val="000000"/>
        </w:rPr>
        <w:t>0</w:t>
      </w:r>
      <w:r w:rsidRPr="00C04BE4">
        <w:rPr>
          <w:rFonts w:ascii="Arial Narrow" w:hAnsi="Arial Narrow"/>
          <w:color w:val="000000"/>
        </w:rPr>
        <w:t>0,00 eura kaznit će se fizička osoba obrtnik i osoba koja obavlja drugu samostalnu djelatnost koja počini prekršaj iz stavka 1. ovoga članka u vezi s obavljanjem njezina obrta ili druge samostalne djelatnosti.</w:t>
      </w:r>
    </w:p>
    <w:p w14:paraId="53E6A60C" w14:textId="77777777" w:rsidR="00284EF3" w:rsidRPr="00C04BE4" w:rsidRDefault="00284EF3" w:rsidP="00F54596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</w:pPr>
    </w:p>
    <w:p w14:paraId="30800D5A" w14:textId="4685B973" w:rsidR="00AC4DA0" w:rsidRPr="00C04BE4" w:rsidRDefault="00AC4DA0" w:rsidP="00F54596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PRIJELAZNE I ZAVRŠNE ODREDBE</w:t>
      </w:r>
    </w:p>
    <w:p w14:paraId="3B8D08A4" w14:textId="77777777" w:rsidR="00AC4DA0" w:rsidRPr="00C04BE4" w:rsidRDefault="00AC4DA0" w:rsidP="00AC4DA0">
      <w:pPr>
        <w:shd w:val="clear" w:color="auto" w:fill="FFFFFF"/>
        <w:spacing w:after="0" w:line="240" w:lineRule="auto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 </w:t>
      </w:r>
    </w:p>
    <w:p w14:paraId="69B9E771" w14:textId="33A7B863" w:rsidR="00AC4DA0" w:rsidRPr="00C04BE4" w:rsidRDefault="00AC4DA0" w:rsidP="00AC4DA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 xml:space="preserve">Članak </w:t>
      </w:r>
      <w:r w:rsidR="00D853AE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4</w:t>
      </w:r>
      <w:r w:rsidR="00055247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5</w:t>
      </w: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78D20C9D" w14:textId="21AD3A7F" w:rsidR="00290BAC" w:rsidRDefault="00AC4DA0" w:rsidP="00D057FA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Danom stupanja na snagu ove odluke prestaje važiti Odluka o grobljima</w:t>
      </w:r>
      <w:r w:rsidR="00284EF3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na području Općine Pićan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</w:t>
      </w:r>
      <w:r w:rsidR="00D057FA" w:rsidRPr="007F58A0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(</w:t>
      </w:r>
      <w:r w:rsidR="00D057FA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„</w:t>
      </w:r>
      <w:r w:rsidR="00D057FA" w:rsidRPr="007F58A0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Službene novine Općine Pićan</w:t>
      </w:r>
      <w:r w:rsidR="00D057FA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“</w:t>
      </w:r>
      <w:r w:rsidR="00D057FA" w:rsidRPr="007F58A0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 br. </w:t>
      </w:r>
      <w:r w:rsidR="00D057FA" w:rsidRPr="00E017BD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SN 5/15, 9/18</w:t>
      </w:r>
      <w:r w:rsidR="00D057FA" w:rsidRPr="007F58A0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)</w:t>
      </w:r>
      <w:r w:rsidR="00D057FA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.</w:t>
      </w:r>
    </w:p>
    <w:p w14:paraId="46BA8C46" w14:textId="77777777" w:rsidR="00D057FA" w:rsidRPr="00C04BE4" w:rsidRDefault="00D057FA" w:rsidP="00D057FA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</w:pPr>
    </w:p>
    <w:p w14:paraId="72DDC6D5" w14:textId="38CD263E" w:rsidR="00AC4DA0" w:rsidRPr="00C04BE4" w:rsidRDefault="00AC4DA0" w:rsidP="00AC4DA0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Calibri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 xml:space="preserve">Članak </w:t>
      </w:r>
      <w:r w:rsidR="0053772A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4</w:t>
      </w:r>
      <w:r w:rsidR="00055247"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6</w:t>
      </w:r>
      <w:r w:rsidRPr="00C04BE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47D65B35" w14:textId="64CB54D2" w:rsidR="00AC4DA0" w:rsidRPr="00C04BE4" w:rsidRDefault="00AC4DA0" w:rsidP="00D057FA">
      <w:pPr>
        <w:shd w:val="clear" w:color="auto" w:fill="FFFFFF"/>
        <w:spacing w:after="0" w:line="240" w:lineRule="auto"/>
        <w:ind w:firstLine="708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 xml:space="preserve">Ova odluka stupa na snagu osmoga dana od dana objave u </w:t>
      </w:r>
      <w:r w:rsidR="00D057FA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„</w:t>
      </w:r>
      <w:r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Služben</w:t>
      </w:r>
      <w:r w:rsidR="00284EF3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im novinama Općine Pića</w:t>
      </w:r>
      <w:r w:rsidR="00D057FA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n“</w:t>
      </w:r>
      <w:r w:rsidR="00284EF3" w:rsidRPr="00C04BE4"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  <w:t>.</w:t>
      </w:r>
    </w:p>
    <w:p w14:paraId="5062EE98" w14:textId="77777777" w:rsidR="00643E42" w:rsidRDefault="00643E42" w:rsidP="00AC4DA0">
      <w:pPr>
        <w:shd w:val="clear" w:color="auto" w:fill="FFFFFF"/>
        <w:spacing w:after="0" w:line="240" w:lineRule="auto"/>
        <w:ind w:left="4536"/>
        <w:jc w:val="center"/>
        <w:rPr>
          <w:rFonts w:ascii="Arial Narrow" w:eastAsia="Times New Roman" w:hAnsi="Arial Narrow" w:cs="Times New Roman"/>
          <w:color w:val="000000"/>
          <w:sz w:val="24"/>
          <w:szCs w:val="24"/>
          <w:lang w:eastAsia="hr-HR"/>
        </w:rPr>
      </w:pPr>
    </w:p>
    <w:p w14:paraId="2A70D653" w14:textId="45DB0957" w:rsidR="00C72791" w:rsidRPr="00C04BE4" w:rsidRDefault="00C72791" w:rsidP="00AC4DA0">
      <w:pPr>
        <w:shd w:val="clear" w:color="auto" w:fill="FFFFFF"/>
        <w:spacing w:after="0" w:line="240" w:lineRule="auto"/>
        <w:ind w:left="4536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hr-HR"/>
        </w:rPr>
      </w:pPr>
    </w:p>
    <w:p w14:paraId="29FC7D76" w14:textId="77777777" w:rsidR="00D057FA" w:rsidRPr="007F58A0" w:rsidRDefault="00D057FA" w:rsidP="00D057FA">
      <w:pPr>
        <w:shd w:val="clear" w:color="auto" w:fill="FFFFFF"/>
        <w:spacing w:after="0" w:line="240" w:lineRule="auto"/>
        <w:ind w:left="4962" w:firstLine="709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hr-HR"/>
        </w:rPr>
      </w:pPr>
      <w:r w:rsidRPr="007F58A0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hr-HR"/>
        </w:rPr>
        <w:t>Općina Pićan</w:t>
      </w:r>
    </w:p>
    <w:p w14:paraId="5665EE69" w14:textId="77777777" w:rsidR="00D057FA" w:rsidRPr="00E017BD" w:rsidRDefault="00D057FA" w:rsidP="00D057FA">
      <w:pPr>
        <w:shd w:val="clear" w:color="auto" w:fill="FFFFFF"/>
        <w:spacing w:after="0" w:line="240" w:lineRule="auto"/>
        <w:ind w:left="4962" w:firstLine="709"/>
        <w:jc w:val="center"/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hr-HR"/>
        </w:rPr>
      </w:pPr>
      <w:r w:rsidRPr="00E017BD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hr-HR"/>
        </w:rPr>
        <w:t>Općinsko vijeće</w:t>
      </w:r>
    </w:p>
    <w:p w14:paraId="1F78041E" w14:textId="77777777" w:rsidR="00D057FA" w:rsidRPr="00E017BD" w:rsidRDefault="00D057FA" w:rsidP="00D057FA">
      <w:pPr>
        <w:shd w:val="clear" w:color="auto" w:fill="FFFFFF"/>
        <w:spacing w:after="0" w:line="240" w:lineRule="auto"/>
        <w:ind w:left="4962" w:firstLine="709"/>
        <w:jc w:val="center"/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hr-HR"/>
        </w:rPr>
      </w:pPr>
      <w:r w:rsidRPr="00E017BD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hr-HR"/>
        </w:rPr>
        <w:t>Predsjednik vijeća</w:t>
      </w:r>
    </w:p>
    <w:p w14:paraId="5A42C1CC" w14:textId="77777777" w:rsidR="00D057FA" w:rsidRPr="00E017BD" w:rsidRDefault="00D057FA" w:rsidP="00D057FA">
      <w:pPr>
        <w:shd w:val="clear" w:color="auto" w:fill="FFFFFF"/>
        <w:spacing w:after="0" w:line="240" w:lineRule="auto"/>
        <w:ind w:left="4962" w:firstLine="709"/>
        <w:jc w:val="center"/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hr-HR"/>
        </w:rPr>
      </w:pPr>
      <w:r w:rsidRPr="00E017BD">
        <w:rPr>
          <w:rFonts w:ascii="Arial Narrow" w:eastAsia="Times New Roman" w:hAnsi="Arial Narrow" w:cs="Times New Roman"/>
          <w:bCs/>
          <w:color w:val="000000"/>
          <w:sz w:val="24"/>
          <w:szCs w:val="24"/>
          <w:lang w:eastAsia="hr-HR"/>
        </w:rPr>
        <w:t>Daniel Stanić</w:t>
      </w:r>
    </w:p>
    <w:p w14:paraId="579E0AC5" w14:textId="77777777" w:rsidR="00360DD9" w:rsidRPr="00C04BE4" w:rsidRDefault="00360DD9" w:rsidP="00335BBA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14:paraId="5FD8B93C" w14:textId="77777777" w:rsidR="00AD3498" w:rsidRDefault="00AD3498" w:rsidP="00335BBA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14:paraId="6E4DF0A1" w14:textId="77777777" w:rsidR="00D057FA" w:rsidRDefault="00D057FA" w:rsidP="00335BBA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14:paraId="2C5B8F5D" w14:textId="77777777" w:rsidR="00D057FA" w:rsidRDefault="00D057FA" w:rsidP="00335BBA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14:paraId="0A2C434F" w14:textId="77777777" w:rsidR="00D057FA" w:rsidRDefault="00D057FA" w:rsidP="00335BBA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14:paraId="41D908AE" w14:textId="77777777" w:rsidR="00D057FA" w:rsidRDefault="00D057FA" w:rsidP="00335BBA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14:paraId="248DD275" w14:textId="77777777" w:rsidR="00D057FA" w:rsidRDefault="00D057FA" w:rsidP="00335BBA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14:paraId="0C24E861" w14:textId="77777777" w:rsidR="00D057FA" w:rsidRDefault="00D057FA" w:rsidP="00335BBA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14:paraId="5EAD385C" w14:textId="77777777" w:rsidR="00D057FA" w:rsidRDefault="00D057FA" w:rsidP="00335BBA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14:paraId="6929812E" w14:textId="77777777" w:rsidR="00D057FA" w:rsidRDefault="00D057FA" w:rsidP="00335BBA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14:paraId="59124B51" w14:textId="77777777" w:rsidR="00D057FA" w:rsidRDefault="00D057FA" w:rsidP="00335BBA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14:paraId="123AA2ED" w14:textId="77777777" w:rsidR="00D057FA" w:rsidRDefault="00D057FA" w:rsidP="00335BBA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14:paraId="1AD8CD0F" w14:textId="77777777" w:rsidR="00D057FA" w:rsidRDefault="00D057FA" w:rsidP="00335BBA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14:paraId="42A58086" w14:textId="77777777" w:rsidR="00D057FA" w:rsidRDefault="00D057FA" w:rsidP="00335BBA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14:paraId="5A811125" w14:textId="77777777" w:rsidR="00D057FA" w:rsidRDefault="00D057FA" w:rsidP="00335BBA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14:paraId="36CC819E" w14:textId="77777777" w:rsidR="00D057FA" w:rsidRDefault="00D057FA" w:rsidP="00335BBA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14:paraId="23AF0FC8" w14:textId="77777777" w:rsidR="00D057FA" w:rsidRDefault="00D057FA" w:rsidP="00335BBA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14:paraId="47F86F77" w14:textId="77777777" w:rsidR="00D057FA" w:rsidRDefault="00D057FA" w:rsidP="00335BBA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14:paraId="3F5C87C8" w14:textId="77777777" w:rsidR="00D057FA" w:rsidRPr="00C04BE4" w:rsidRDefault="00D057FA" w:rsidP="00335BBA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14:paraId="5D5FE4B3" w14:textId="77777777" w:rsidR="00326444" w:rsidRPr="00C04BE4" w:rsidRDefault="00326444" w:rsidP="00335BBA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14:paraId="1CCF26F3" w14:textId="77777777" w:rsidR="00D057FA" w:rsidRPr="00E017BD" w:rsidRDefault="00D057FA" w:rsidP="00D057FA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Calibri" w:hAnsi="Arial Narrow" w:cs="Times New Roman"/>
          <w:b/>
          <w:bCs/>
          <w:sz w:val="26"/>
          <w:szCs w:val="26"/>
        </w:rPr>
      </w:pPr>
      <w:r w:rsidRPr="00E017BD">
        <w:rPr>
          <w:rFonts w:ascii="Arial Narrow" w:eastAsia="Calibri" w:hAnsi="Arial Narrow" w:cs="Times New Roman"/>
          <w:b/>
          <w:bCs/>
          <w:sz w:val="26"/>
          <w:szCs w:val="26"/>
        </w:rPr>
        <w:lastRenderedPageBreak/>
        <w:t>O B R A Z L O Ž E N J E</w:t>
      </w:r>
    </w:p>
    <w:p w14:paraId="30E4F209" w14:textId="77777777" w:rsidR="00360DD9" w:rsidRPr="00C04BE4" w:rsidRDefault="00360DD9" w:rsidP="0030712E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Times New Roman"/>
          <w:b/>
          <w:bCs/>
          <w:sz w:val="24"/>
          <w:szCs w:val="24"/>
        </w:rPr>
      </w:pPr>
    </w:p>
    <w:p w14:paraId="52872E52" w14:textId="77777777" w:rsidR="00F14BA2" w:rsidRPr="00C04BE4" w:rsidRDefault="00F14BA2" w:rsidP="00F14BA2">
      <w:pPr>
        <w:spacing w:after="0" w:line="276" w:lineRule="auto"/>
        <w:jc w:val="both"/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1. PRAVNI TEMELJ ZA DONOŠENJE AKTA</w:t>
      </w:r>
    </w:p>
    <w:p w14:paraId="1A2D002E" w14:textId="3F228358" w:rsidR="00F14BA2" w:rsidRPr="00C04BE4" w:rsidRDefault="00F14BA2" w:rsidP="00F14BA2">
      <w:pPr>
        <w:spacing w:after="0" w:line="276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Članak 4</w:t>
      </w:r>
      <w:r w:rsidR="00E91C8D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. Zakona </w:t>
      </w:r>
      <w:bookmarkStart w:id="17" w:name="_Hlk87872243"/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o grobljima („Narodne novine“ br. 78/25</w:t>
      </w:r>
      <w:r w:rsidR="00D057FA">
        <w:rPr>
          <w:rFonts w:ascii="Arial Narrow" w:eastAsia="Times New Roman" w:hAnsi="Arial Narrow" w:cs="Times New Roman"/>
          <w:sz w:val="24"/>
          <w:szCs w:val="24"/>
          <w:lang w:eastAsia="hr-HR"/>
        </w:rPr>
        <w:t>, 80/25</w:t>
      </w: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) </w:t>
      </w:r>
      <w:bookmarkEnd w:id="17"/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koji propisuje da </w:t>
      </w:r>
      <w:r w:rsidR="00E91C8D"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predstavničko tijelo jedinice lokalne samouprave u roku od godine dana od dana stupanja na snagu novog Zakona donijeti odluku iz članka 9. stavka 10. Zakona o grobljima.</w:t>
      </w:r>
    </w:p>
    <w:p w14:paraId="5D7E6D99" w14:textId="77777777" w:rsidR="00E91C8D" w:rsidRPr="00C04BE4" w:rsidRDefault="00E91C8D" w:rsidP="00F14BA2">
      <w:pPr>
        <w:spacing w:after="0" w:line="276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4B6C9F61" w14:textId="77777777" w:rsidR="00F14BA2" w:rsidRPr="00C04BE4" w:rsidRDefault="00F14BA2" w:rsidP="00F14BA2">
      <w:pPr>
        <w:spacing w:line="276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2. OSNOVNA PITANJA KOJA SE DEFINIRAJU OVIM AKTOM</w:t>
      </w:r>
    </w:p>
    <w:p w14:paraId="212B2EB2" w14:textId="42144150" w:rsidR="00F14BA2" w:rsidRPr="00C04BE4" w:rsidRDefault="00F14BA2" w:rsidP="00F14BA2">
      <w:pPr>
        <w:spacing w:after="0" w:line="276" w:lineRule="auto"/>
        <w:jc w:val="both"/>
        <w:rPr>
          <w:rFonts w:ascii="Arial Narrow" w:hAnsi="Arial Narrow" w:cs="Times New Roman"/>
          <w:color w:val="231F20"/>
          <w:sz w:val="24"/>
          <w:szCs w:val="24"/>
          <w:shd w:val="clear" w:color="auto" w:fill="FFFFFF"/>
        </w:rPr>
      </w:pP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Ovom se Odlukom usklađuje poslovanje sa Zakonom o grobljima („Narodne novine“ br. 78/25</w:t>
      </w:r>
      <w:r w:rsidR="00D057FA">
        <w:rPr>
          <w:rFonts w:ascii="Arial Narrow" w:eastAsia="Times New Roman" w:hAnsi="Arial Narrow" w:cs="Times New Roman"/>
          <w:sz w:val="24"/>
          <w:szCs w:val="24"/>
          <w:lang w:eastAsia="hr-HR"/>
        </w:rPr>
        <w:t>, 80/25</w:t>
      </w: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). </w:t>
      </w:r>
      <w:r w:rsidRPr="00C04BE4">
        <w:rPr>
          <w:rFonts w:ascii="Arial Narrow" w:hAnsi="Arial Narrow" w:cs="Times New Roman"/>
          <w:color w:val="231F20"/>
          <w:sz w:val="24"/>
          <w:szCs w:val="24"/>
          <w:shd w:val="clear" w:color="auto" w:fill="FFFFFF"/>
        </w:rPr>
        <w:t xml:space="preserve">Ovom odlukom </w:t>
      </w:r>
      <w:r w:rsidR="00E91C8D" w:rsidRPr="00C04BE4">
        <w:rPr>
          <w:rFonts w:ascii="Arial Narrow" w:hAnsi="Arial Narrow" w:cs="Times New Roman"/>
          <w:color w:val="231F20"/>
          <w:sz w:val="24"/>
          <w:szCs w:val="24"/>
          <w:shd w:val="clear" w:color="auto" w:fill="FFFFFF"/>
        </w:rPr>
        <w:t>uređuj</w:t>
      </w:r>
      <w:r w:rsidR="00A46430" w:rsidRPr="00C04BE4">
        <w:rPr>
          <w:rFonts w:ascii="Arial Narrow" w:hAnsi="Arial Narrow" w:cs="Times New Roman"/>
          <w:color w:val="231F20"/>
          <w:sz w:val="24"/>
          <w:szCs w:val="24"/>
          <w:shd w:val="clear" w:color="auto" w:fill="FFFFFF"/>
        </w:rPr>
        <w:t>u</w:t>
      </w:r>
      <w:r w:rsidR="00E91C8D" w:rsidRPr="00C04BE4">
        <w:rPr>
          <w:rFonts w:ascii="Arial Narrow" w:hAnsi="Arial Narrow" w:cs="Times New Roman"/>
          <w:color w:val="231F20"/>
          <w:sz w:val="24"/>
          <w:szCs w:val="24"/>
          <w:shd w:val="clear" w:color="auto" w:fill="FFFFFF"/>
        </w:rPr>
        <w:t xml:space="preserve"> se:</w:t>
      </w:r>
    </w:p>
    <w:p w14:paraId="1C31B6F3" w14:textId="05760FF2" w:rsidR="00E91C8D" w:rsidRPr="00C04BE4" w:rsidRDefault="00E91C8D" w:rsidP="00D057FA">
      <w:pPr>
        <w:pStyle w:val="box480012"/>
        <w:numPr>
          <w:ilvl w:val="0"/>
          <w:numId w:val="19"/>
        </w:numPr>
        <w:shd w:val="clear" w:color="auto" w:fill="FFFFFF"/>
        <w:spacing w:before="0" w:beforeAutospacing="0" w:after="48" w:afterAutospacing="0"/>
        <w:textAlignment w:val="baseline"/>
        <w:rPr>
          <w:rFonts w:ascii="Arial Narrow" w:hAnsi="Arial Narrow"/>
          <w:color w:val="231F20"/>
        </w:rPr>
      </w:pPr>
      <w:r w:rsidRPr="00C04BE4">
        <w:rPr>
          <w:rFonts w:ascii="Arial Narrow" w:hAnsi="Arial Narrow"/>
          <w:color w:val="231F20"/>
        </w:rPr>
        <w:t>mjerila i kriteriji za dodjelu i ustupanje grobnih mjesta na korištenje</w:t>
      </w:r>
    </w:p>
    <w:p w14:paraId="3A4446B1" w14:textId="2CA952F4" w:rsidR="00E91C8D" w:rsidRPr="00C04BE4" w:rsidRDefault="00E91C8D" w:rsidP="00D057FA">
      <w:pPr>
        <w:pStyle w:val="box480012"/>
        <w:numPr>
          <w:ilvl w:val="0"/>
          <w:numId w:val="19"/>
        </w:numPr>
        <w:shd w:val="clear" w:color="auto" w:fill="FFFFFF"/>
        <w:spacing w:before="0" w:beforeAutospacing="0" w:after="48" w:afterAutospacing="0"/>
        <w:textAlignment w:val="baseline"/>
        <w:rPr>
          <w:rFonts w:ascii="Arial Narrow" w:hAnsi="Arial Narrow"/>
          <w:color w:val="231F20"/>
        </w:rPr>
      </w:pPr>
      <w:r w:rsidRPr="00C04BE4">
        <w:rPr>
          <w:rFonts w:ascii="Arial Narrow" w:hAnsi="Arial Narrow"/>
          <w:color w:val="231F20"/>
        </w:rPr>
        <w:t>iskopavanje i premještaj posmrtnih ostataka</w:t>
      </w:r>
    </w:p>
    <w:p w14:paraId="6858D9E7" w14:textId="76E0385F" w:rsidR="00E91C8D" w:rsidRPr="00C04BE4" w:rsidRDefault="00E91C8D" w:rsidP="00D057FA">
      <w:pPr>
        <w:pStyle w:val="box480012"/>
        <w:numPr>
          <w:ilvl w:val="0"/>
          <w:numId w:val="19"/>
        </w:numPr>
        <w:shd w:val="clear" w:color="auto" w:fill="FFFFFF"/>
        <w:spacing w:before="0" w:beforeAutospacing="0" w:after="48" w:afterAutospacing="0"/>
        <w:textAlignment w:val="baseline"/>
        <w:rPr>
          <w:rFonts w:ascii="Arial Narrow" w:hAnsi="Arial Narrow"/>
          <w:color w:val="231F20"/>
        </w:rPr>
      </w:pPr>
      <w:r w:rsidRPr="00C04BE4">
        <w:rPr>
          <w:rFonts w:ascii="Arial Narrow" w:hAnsi="Arial Narrow"/>
          <w:color w:val="231F20"/>
        </w:rPr>
        <w:t>ukopi i privremeni ukopi</w:t>
      </w:r>
    </w:p>
    <w:p w14:paraId="33AC5872" w14:textId="12DF9DA2" w:rsidR="00E91C8D" w:rsidRPr="00C04BE4" w:rsidRDefault="00E91C8D" w:rsidP="00D057FA">
      <w:pPr>
        <w:pStyle w:val="box480012"/>
        <w:numPr>
          <w:ilvl w:val="0"/>
          <w:numId w:val="19"/>
        </w:numPr>
        <w:shd w:val="clear" w:color="auto" w:fill="FFFFFF"/>
        <w:spacing w:before="0" w:beforeAutospacing="0" w:after="48" w:afterAutospacing="0"/>
        <w:textAlignment w:val="baseline"/>
        <w:rPr>
          <w:rFonts w:ascii="Arial Narrow" w:hAnsi="Arial Narrow"/>
          <w:color w:val="231F20"/>
        </w:rPr>
      </w:pPr>
      <w:r w:rsidRPr="00C04BE4">
        <w:rPr>
          <w:rFonts w:ascii="Arial Narrow" w:hAnsi="Arial Narrow"/>
          <w:color w:val="231F20"/>
        </w:rPr>
        <w:t>način ukopa nepoznatih osoba</w:t>
      </w:r>
    </w:p>
    <w:p w14:paraId="75C9EBF8" w14:textId="27AF12EA" w:rsidR="00E91C8D" w:rsidRPr="00C04BE4" w:rsidRDefault="00E91C8D" w:rsidP="00D057FA">
      <w:pPr>
        <w:pStyle w:val="box480012"/>
        <w:numPr>
          <w:ilvl w:val="0"/>
          <w:numId w:val="19"/>
        </w:numPr>
        <w:shd w:val="clear" w:color="auto" w:fill="FFFFFF"/>
        <w:spacing w:before="0" w:beforeAutospacing="0" w:after="48" w:afterAutospacing="0"/>
        <w:textAlignment w:val="baseline"/>
        <w:rPr>
          <w:rFonts w:ascii="Arial Narrow" w:hAnsi="Arial Narrow"/>
          <w:color w:val="231F20"/>
        </w:rPr>
      </w:pPr>
      <w:r w:rsidRPr="00C04BE4">
        <w:rPr>
          <w:rFonts w:ascii="Arial Narrow" w:hAnsi="Arial Narrow"/>
          <w:color w:val="231F20"/>
        </w:rPr>
        <w:t>produbljenje groba i premještanje posmrtnih ostataka u grobnici</w:t>
      </w:r>
    </w:p>
    <w:p w14:paraId="5E6E9223" w14:textId="0275644B" w:rsidR="00E91C8D" w:rsidRPr="00C04BE4" w:rsidRDefault="00E91C8D" w:rsidP="00D057FA">
      <w:pPr>
        <w:pStyle w:val="box480012"/>
        <w:numPr>
          <w:ilvl w:val="0"/>
          <w:numId w:val="19"/>
        </w:numPr>
        <w:shd w:val="clear" w:color="auto" w:fill="FFFFFF"/>
        <w:spacing w:before="0" w:beforeAutospacing="0" w:after="48" w:afterAutospacing="0"/>
        <w:textAlignment w:val="baseline"/>
        <w:rPr>
          <w:rFonts w:ascii="Arial Narrow" w:hAnsi="Arial Narrow"/>
          <w:color w:val="231F20"/>
        </w:rPr>
      </w:pPr>
      <w:r w:rsidRPr="00C04BE4">
        <w:rPr>
          <w:rFonts w:ascii="Arial Narrow" w:hAnsi="Arial Narrow"/>
          <w:color w:val="231F20"/>
        </w:rPr>
        <w:t>održavanje groblja i uklanjanje otpada</w:t>
      </w:r>
    </w:p>
    <w:p w14:paraId="52E92B18" w14:textId="6C953715" w:rsidR="00E91C8D" w:rsidRPr="00C04BE4" w:rsidRDefault="00E91C8D" w:rsidP="00D057FA">
      <w:pPr>
        <w:pStyle w:val="box480012"/>
        <w:numPr>
          <w:ilvl w:val="0"/>
          <w:numId w:val="19"/>
        </w:numPr>
        <w:shd w:val="clear" w:color="auto" w:fill="FFFFFF"/>
        <w:spacing w:before="0" w:beforeAutospacing="0" w:after="48" w:afterAutospacing="0"/>
        <w:textAlignment w:val="baseline"/>
        <w:rPr>
          <w:rFonts w:ascii="Arial Narrow" w:hAnsi="Arial Narrow"/>
          <w:color w:val="231F20"/>
        </w:rPr>
      </w:pPr>
      <w:r w:rsidRPr="00C04BE4">
        <w:rPr>
          <w:rFonts w:ascii="Arial Narrow" w:hAnsi="Arial Narrow"/>
          <w:color w:val="231F20"/>
        </w:rPr>
        <w:t>veličina, dimenzije, materijal i izgled grobnih mjesta i spomen-obilježja</w:t>
      </w:r>
    </w:p>
    <w:p w14:paraId="56272483" w14:textId="336F166B" w:rsidR="00E91C8D" w:rsidRPr="00C04BE4" w:rsidRDefault="00E91C8D" w:rsidP="00D057FA">
      <w:pPr>
        <w:pStyle w:val="box480012"/>
        <w:numPr>
          <w:ilvl w:val="0"/>
          <w:numId w:val="19"/>
        </w:numPr>
        <w:shd w:val="clear" w:color="auto" w:fill="FFFFFF"/>
        <w:spacing w:before="0" w:beforeAutospacing="0" w:after="48" w:afterAutospacing="0"/>
        <w:textAlignment w:val="baseline"/>
        <w:rPr>
          <w:rFonts w:ascii="Arial Narrow" w:hAnsi="Arial Narrow"/>
          <w:color w:val="231F20"/>
        </w:rPr>
      </w:pPr>
      <w:r w:rsidRPr="00C04BE4">
        <w:rPr>
          <w:rFonts w:ascii="Arial Narrow" w:hAnsi="Arial Narrow"/>
          <w:color w:val="231F20"/>
        </w:rPr>
        <w:t>uvjeti upravljanja grobljem od strane osobe koja upravlja grobljem</w:t>
      </w:r>
    </w:p>
    <w:p w14:paraId="36B0ABE7" w14:textId="47BBE61B" w:rsidR="00E91C8D" w:rsidRPr="00C04BE4" w:rsidRDefault="00E91C8D" w:rsidP="00D057FA">
      <w:pPr>
        <w:pStyle w:val="box480012"/>
        <w:numPr>
          <w:ilvl w:val="0"/>
          <w:numId w:val="19"/>
        </w:numPr>
        <w:shd w:val="clear" w:color="auto" w:fill="FFFFFF"/>
        <w:spacing w:before="0" w:beforeAutospacing="0" w:after="48" w:afterAutospacing="0"/>
        <w:textAlignment w:val="baseline"/>
        <w:rPr>
          <w:rFonts w:ascii="Arial Narrow" w:hAnsi="Arial Narrow"/>
          <w:color w:val="231F20"/>
        </w:rPr>
      </w:pPr>
      <w:r w:rsidRPr="00C04BE4">
        <w:rPr>
          <w:rFonts w:ascii="Arial Narrow" w:hAnsi="Arial Narrow"/>
          <w:color w:val="231F20"/>
        </w:rPr>
        <w:t>uvjeti, način i mjesto prosipanja kremiranih posmrtnih ostataka umrle osobe</w:t>
      </w:r>
    </w:p>
    <w:p w14:paraId="32BF8F7D" w14:textId="0E776E7B" w:rsidR="00E91C8D" w:rsidRPr="00C04BE4" w:rsidRDefault="00E91C8D" w:rsidP="00D057FA">
      <w:pPr>
        <w:pStyle w:val="box480012"/>
        <w:numPr>
          <w:ilvl w:val="0"/>
          <w:numId w:val="19"/>
        </w:numPr>
        <w:shd w:val="clear" w:color="auto" w:fill="FFFFFF"/>
        <w:spacing w:before="0" w:beforeAutospacing="0" w:after="48" w:afterAutospacing="0"/>
        <w:textAlignment w:val="baseline"/>
        <w:rPr>
          <w:rFonts w:ascii="Arial Narrow" w:hAnsi="Arial Narrow"/>
          <w:color w:val="231F20"/>
        </w:rPr>
      </w:pPr>
      <w:r w:rsidRPr="00C04BE4">
        <w:rPr>
          <w:rFonts w:ascii="Arial Narrow" w:hAnsi="Arial Narrow"/>
          <w:color w:val="231F20"/>
        </w:rPr>
        <w:t>uvjeti i mjerila za plaćanje naknade pri dodjeli grobnog mjesta i godišnje grobne naknade, kao i mogućnost plaćanja godišnje grobne naknade unaprijed</w:t>
      </w:r>
    </w:p>
    <w:p w14:paraId="79F08EB1" w14:textId="16D621E7" w:rsidR="00E91C8D" w:rsidRPr="00C04BE4" w:rsidRDefault="00E91C8D" w:rsidP="00D057FA">
      <w:pPr>
        <w:pStyle w:val="box480012"/>
        <w:numPr>
          <w:ilvl w:val="0"/>
          <w:numId w:val="19"/>
        </w:numPr>
        <w:shd w:val="clear" w:color="auto" w:fill="FFFFFF"/>
        <w:spacing w:before="0" w:beforeAutospacing="0" w:after="48" w:afterAutospacing="0"/>
        <w:textAlignment w:val="baseline"/>
        <w:rPr>
          <w:rFonts w:ascii="Arial Narrow" w:hAnsi="Arial Narrow"/>
          <w:color w:val="231F20"/>
        </w:rPr>
      </w:pPr>
      <w:r w:rsidRPr="00C04BE4">
        <w:rPr>
          <w:rFonts w:ascii="Arial Narrow" w:hAnsi="Arial Narrow"/>
          <w:color w:val="231F20"/>
        </w:rPr>
        <w:t>uvjeti za ustupanje prava korištenja grobnog mjesta trećim osobama</w:t>
      </w:r>
    </w:p>
    <w:p w14:paraId="1C9F05CD" w14:textId="2FDF5DC1" w:rsidR="00E91C8D" w:rsidRPr="00C04BE4" w:rsidRDefault="00E91C8D" w:rsidP="00D057FA">
      <w:pPr>
        <w:pStyle w:val="box480012"/>
        <w:numPr>
          <w:ilvl w:val="0"/>
          <w:numId w:val="19"/>
        </w:numPr>
        <w:shd w:val="clear" w:color="auto" w:fill="FFFFFF"/>
        <w:spacing w:before="0" w:beforeAutospacing="0" w:after="48" w:afterAutospacing="0"/>
        <w:textAlignment w:val="baseline"/>
        <w:rPr>
          <w:rFonts w:ascii="Arial Narrow" w:hAnsi="Arial Narrow"/>
          <w:color w:val="231F20"/>
        </w:rPr>
      </w:pPr>
      <w:r w:rsidRPr="00C04BE4">
        <w:rPr>
          <w:rFonts w:ascii="Arial Narrow" w:hAnsi="Arial Narrow"/>
          <w:color w:val="231F20"/>
        </w:rPr>
        <w:t>mogućnost da pojedini dijelovi groblja služe za ukope članova pojedinih vjerskih zajednica te mogućnost da se na tim dijelovima groblja ukop obavlja uz prethodnu suglasnost predstavnika tih vjerskih zajednica</w:t>
      </w:r>
    </w:p>
    <w:p w14:paraId="1BAE59B9" w14:textId="271C8FDA" w:rsidR="00E91C8D" w:rsidRPr="00C04BE4" w:rsidRDefault="00E91C8D" w:rsidP="00D057FA">
      <w:pPr>
        <w:pStyle w:val="box480012"/>
        <w:numPr>
          <w:ilvl w:val="0"/>
          <w:numId w:val="19"/>
        </w:numPr>
        <w:shd w:val="clear" w:color="auto" w:fill="FFFFFF"/>
        <w:spacing w:before="0" w:beforeAutospacing="0" w:after="48" w:afterAutospacing="0"/>
        <w:textAlignment w:val="baseline"/>
        <w:rPr>
          <w:rFonts w:ascii="Arial Narrow" w:hAnsi="Arial Narrow"/>
          <w:color w:val="231F20"/>
        </w:rPr>
      </w:pPr>
      <w:r w:rsidRPr="00C04BE4">
        <w:rPr>
          <w:rFonts w:ascii="Arial Narrow" w:hAnsi="Arial Narrow"/>
          <w:color w:val="231F20"/>
        </w:rPr>
        <w:t>mogućnost da dio groblja ustupi drugoj jedinici lokalne samouprave ili da sklopi ugovor o zajedničkom korištenju groblja s drugom jedinicom lokalne samouprave</w:t>
      </w:r>
    </w:p>
    <w:p w14:paraId="0AB4D64B" w14:textId="0DC776C4" w:rsidR="00E91C8D" w:rsidRPr="00C04BE4" w:rsidRDefault="00E91C8D" w:rsidP="00D057FA">
      <w:pPr>
        <w:pStyle w:val="box480012"/>
        <w:numPr>
          <w:ilvl w:val="0"/>
          <w:numId w:val="19"/>
        </w:numPr>
        <w:shd w:val="clear" w:color="auto" w:fill="FFFFFF"/>
        <w:spacing w:before="0" w:beforeAutospacing="0" w:after="48" w:afterAutospacing="0"/>
        <w:textAlignment w:val="baseline"/>
        <w:rPr>
          <w:rFonts w:ascii="Arial Narrow" w:hAnsi="Arial Narrow"/>
          <w:color w:val="231F20"/>
        </w:rPr>
      </w:pPr>
      <w:r w:rsidRPr="00C04BE4">
        <w:rPr>
          <w:rFonts w:ascii="Arial Narrow" w:hAnsi="Arial Narrow"/>
          <w:color w:val="231F20"/>
        </w:rPr>
        <w:t>mogućnost da se grobno mjesto dodijeli na korištenje bez obveze premještanja ostataka tijela umrlih osoba u zajedničku grobnicu</w:t>
      </w:r>
    </w:p>
    <w:p w14:paraId="568DA4AE" w14:textId="3823E524" w:rsidR="00E91C8D" w:rsidRPr="00C04BE4" w:rsidRDefault="00E91C8D" w:rsidP="00D057FA">
      <w:pPr>
        <w:pStyle w:val="box480012"/>
        <w:numPr>
          <w:ilvl w:val="0"/>
          <w:numId w:val="19"/>
        </w:numPr>
        <w:shd w:val="clear" w:color="auto" w:fill="FFFFFF"/>
        <w:spacing w:before="0" w:beforeAutospacing="0" w:after="48" w:afterAutospacing="0"/>
        <w:textAlignment w:val="baseline"/>
        <w:rPr>
          <w:rFonts w:ascii="Arial Narrow" w:hAnsi="Arial Narrow"/>
          <w:color w:val="231F20"/>
        </w:rPr>
      </w:pPr>
      <w:r w:rsidRPr="00C04BE4">
        <w:rPr>
          <w:rFonts w:ascii="Arial Narrow" w:hAnsi="Arial Narrow"/>
          <w:color w:val="231F20"/>
        </w:rPr>
        <w:t>pravila za određivanje naknade za stjecanje opreme i uređaja koji se nalaze na grobnom mjestu bez korisnika grobnog mjesta</w:t>
      </w:r>
    </w:p>
    <w:p w14:paraId="12F39236" w14:textId="541A68CC" w:rsidR="00E91C8D" w:rsidRPr="00C04BE4" w:rsidRDefault="00E91C8D" w:rsidP="00D057FA">
      <w:pPr>
        <w:pStyle w:val="box480012"/>
        <w:numPr>
          <w:ilvl w:val="0"/>
          <w:numId w:val="19"/>
        </w:numPr>
        <w:shd w:val="clear" w:color="auto" w:fill="FFFFFF"/>
        <w:spacing w:before="0" w:beforeAutospacing="0" w:after="48" w:afterAutospacing="0"/>
        <w:textAlignment w:val="baseline"/>
        <w:rPr>
          <w:rFonts w:ascii="Arial Narrow" w:hAnsi="Arial Narrow"/>
          <w:color w:val="231F20"/>
        </w:rPr>
      </w:pPr>
      <w:r w:rsidRPr="00C04BE4">
        <w:rPr>
          <w:rFonts w:ascii="Arial Narrow" w:hAnsi="Arial Narrow"/>
          <w:color w:val="231F20"/>
        </w:rPr>
        <w:t>prekršajne sankcije za prekršitelje odredbi.</w:t>
      </w:r>
    </w:p>
    <w:p w14:paraId="10AB3011" w14:textId="77777777" w:rsidR="00F14BA2" w:rsidRPr="00C04BE4" w:rsidRDefault="00F14BA2" w:rsidP="00F14BA2">
      <w:pPr>
        <w:spacing w:after="0" w:line="276" w:lineRule="auto"/>
        <w:jc w:val="both"/>
        <w:rPr>
          <w:rFonts w:ascii="Arial Narrow" w:hAnsi="Arial Narrow" w:cs="Times New Roman"/>
          <w:color w:val="231F20"/>
          <w:sz w:val="24"/>
          <w:szCs w:val="24"/>
          <w:shd w:val="clear" w:color="auto" w:fill="FFFFFF"/>
        </w:rPr>
      </w:pPr>
    </w:p>
    <w:p w14:paraId="125FC802" w14:textId="77777777" w:rsidR="00F14BA2" w:rsidRPr="00C04BE4" w:rsidRDefault="00F14BA2" w:rsidP="00F14BA2">
      <w:pPr>
        <w:spacing w:after="0" w:line="276" w:lineRule="auto"/>
        <w:jc w:val="both"/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3. FINANCIJSKA SREDSTVA POTREBNA ZA PROVEDBU AKTA</w:t>
      </w:r>
    </w:p>
    <w:p w14:paraId="7F88A14E" w14:textId="77777777" w:rsidR="00F14BA2" w:rsidRPr="00C04BE4" w:rsidRDefault="00F14BA2" w:rsidP="00F14BA2">
      <w:pPr>
        <w:spacing w:after="0" w:line="276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Za provedbu ove odluke nije potrebno osigurati dodatna sredstva u Proračunu Općine Pićan.</w:t>
      </w:r>
    </w:p>
    <w:p w14:paraId="2BD52882" w14:textId="77777777" w:rsidR="0030712E" w:rsidRPr="00C04BE4" w:rsidRDefault="0030712E" w:rsidP="00F14BA2">
      <w:pPr>
        <w:spacing w:after="0" w:line="276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4C36E40B" w14:textId="2C932372" w:rsidR="0030712E" w:rsidRPr="00C04BE4" w:rsidRDefault="0030712E" w:rsidP="0030712E">
      <w:pPr>
        <w:spacing w:after="0" w:line="276" w:lineRule="auto"/>
        <w:jc w:val="both"/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4. ZAKLJUČAK</w:t>
      </w:r>
    </w:p>
    <w:p w14:paraId="63310845" w14:textId="78950946" w:rsidR="0030712E" w:rsidRDefault="0030712E" w:rsidP="00F14BA2">
      <w:pPr>
        <w:spacing w:after="0" w:line="276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Predložena Odluka predstavlja suvremeni normativni okvir za upravljanje grobljima, usklađen sa zakonskim odredbama i potrebama zajednice.</w:t>
      </w:r>
    </w:p>
    <w:p w14:paraId="5AFE715C" w14:textId="77777777" w:rsidR="00D057FA" w:rsidRPr="00C04BE4" w:rsidRDefault="00D057FA" w:rsidP="00F14BA2">
      <w:pPr>
        <w:spacing w:after="0" w:line="276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3DCCF3E9" w14:textId="77777777" w:rsidR="00F14BA2" w:rsidRPr="00C04BE4" w:rsidRDefault="00F14BA2" w:rsidP="00F14BA2">
      <w:pPr>
        <w:spacing w:after="0" w:line="276" w:lineRule="auto"/>
        <w:jc w:val="right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bookmarkStart w:id="18" w:name="_Hlk65739115"/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Obrazloženje pripremio:</w:t>
      </w:r>
    </w:p>
    <w:p w14:paraId="7AB611B3" w14:textId="77777777" w:rsidR="00F14BA2" w:rsidRPr="00C04BE4" w:rsidRDefault="00F14BA2" w:rsidP="00F14BA2">
      <w:pPr>
        <w:spacing w:after="0" w:line="276" w:lineRule="auto"/>
        <w:jc w:val="right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Igor </w:t>
      </w:r>
      <w:proofErr w:type="spellStart"/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Lukež</w:t>
      </w:r>
      <w:proofErr w:type="spellEnd"/>
      <w:r w:rsidRPr="00C04BE4">
        <w:rPr>
          <w:rFonts w:ascii="Arial Narrow" w:eastAsia="Times New Roman" w:hAnsi="Arial Narrow" w:cs="Times New Roman"/>
          <w:sz w:val="24"/>
          <w:szCs w:val="24"/>
          <w:lang w:eastAsia="hr-HR"/>
        </w:rPr>
        <w:t>, v.r.</w:t>
      </w:r>
      <w:bookmarkEnd w:id="18"/>
    </w:p>
    <w:p w14:paraId="2F0FD357" w14:textId="77777777" w:rsidR="00C04BE4" w:rsidRPr="00C04BE4" w:rsidRDefault="00C04BE4" w:rsidP="00D057FA">
      <w:pPr>
        <w:pStyle w:val="Tijeloteksta"/>
        <w:kinsoku w:val="0"/>
        <w:overflowPunct w:val="0"/>
        <w:spacing w:after="240"/>
        <w:ind w:right="125"/>
        <w:jc w:val="both"/>
        <w:rPr>
          <w:rFonts w:ascii="Arial Narrow" w:hAnsi="Arial Narrow"/>
          <w:sz w:val="24"/>
          <w:szCs w:val="24"/>
        </w:rPr>
      </w:pPr>
    </w:p>
    <w:sectPr w:rsidR="00C04BE4" w:rsidRPr="00C04BE4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E2D74" w14:textId="77777777" w:rsidR="004B4478" w:rsidRDefault="004B4478" w:rsidP="00486F8E">
      <w:pPr>
        <w:spacing w:after="0" w:line="240" w:lineRule="auto"/>
      </w:pPr>
      <w:r>
        <w:separator/>
      </w:r>
    </w:p>
  </w:endnote>
  <w:endnote w:type="continuationSeparator" w:id="0">
    <w:p w14:paraId="67717849" w14:textId="77777777" w:rsidR="004B4478" w:rsidRDefault="004B4478" w:rsidP="00486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30631" w14:textId="77777777" w:rsidR="004B4478" w:rsidRDefault="004B4478" w:rsidP="00486F8E">
      <w:pPr>
        <w:spacing w:after="0" w:line="240" w:lineRule="auto"/>
      </w:pPr>
      <w:r>
        <w:separator/>
      </w:r>
    </w:p>
  </w:footnote>
  <w:footnote w:type="continuationSeparator" w:id="0">
    <w:p w14:paraId="52DEC724" w14:textId="77777777" w:rsidR="004B4478" w:rsidRDefault="004B4478" w:rsidP="00486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68D5C" w14:textId="36FBBE8D" w:rsidR="00C04BE4" w:rsidRDefault="00C04BE4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2C9F179" wp14:editId="4841AF62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3736"/>
              <wp:effectExtent l="0" t="0" r="0" b="635"/>
              <wp:wrapNone/>
              <wp:docPr id="220" name="Tekstni okvir 2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72BC94" w14:textId="2F0F419A" w:rsidR="00C04BE4" w:rsidRDefault="00C04BE4">
                          <w:pPr>
                            <w:spacing w:after="0" w:line="240" w:lineRule="auto"/>
                            <w:jc w:val="right"/>
                          </w:pPr>
                          <w:r>
                            <w:t>PRIJEDLOG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C9F179" id="_x0000_t202" coordsize="21600,21600" o:spt="202" path="m,l,21600r21600,l21600,xe">
              <v:stroke joinstyle="miter"/>
              <v:path gradientshapeok="t" o:connecttype="rect"/>
            </v:shapetype>
            <v:shape id="Tekstni okvir 229" o:spid="_x0000_s1026" type="#_x0000_t202" style="position:absolute;margin-left:0;margin-top:0;width:468pt;height:13.7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ik3QEAAJsDAAAOAAAAZHJzL2Uyb0RvYy54bWysU8Fu2zAMvQ/YPwi6L7abLF2NOEXXIsOA&#10;rhvQ9QNkWY6N2aJGKrGzrx8lJ2m33oZdBImkH997pFfXY9+JvUFqwRYym6VSGKuhau22kE/fN+8+&#10;SEFe2Up1YE0hD4bk9frtm9XgcnMBDXSVQcEglvLBFbLx3uVJQroxvaIZOGM5WQP2yvMTt0mFamD0&#10;vksu0nSZDICVQ9CGiKN3U1KuI35dG+2/1jUZL7pCMjcfT4xnGc5kvVL5FpVrWn2kof6BRa9ay03P&#10;UHfKK7HD9hVU32oEgtrPNPQJ1HWrTdTAarL0LzWPjXImamFzyJ1tov8Hqx/2j+4bCj9+hJEHGEWQ&#10;uwf9g4SF20bZrblBhKExquLGWbAsGRzlx0+D1ZRTACmHL1DxkNXOQwQaa+yDK6xTMDoP4HA23Yxe&#10;aA6+v1rMlymnNOeyy/nlfBlbqPz0tUPynwz0IlwKiTzUiK729+QDG5WfSkIzC5u26+JgO/tHgAtD&#10;JLIPhCfqfixHrg4qSqgOrANh2hPea740gL+kGHhHCkk/dwqNFN1ny15cZYtFWKr44Au+jJanqLKa&#10;IQqpPUoxPW79tII7h+224R4n32/YuU0bRT3zOTLmDYhaj9saVuzlO1Y9/1Pr3wAAAP//AwBQSwME&#10;FAAGAAgAAAAhACVnuW3bAAAABAEAAA8AAABkcnMvZG93bnJldi54bWxMj0FLw0AQhe+C/2EZwZvd&#10;WENtYzZFBD1IrZiKXqfZMQlmZ2N226b/3tGLXgYeb3jve/lydJ3a0xBazwYuJwko4srblmsDr5v7&#10;izmoEJEtdp7JwJECLIvTkxwz6w/8Qvsy1kpCOGRooImxz7QOVUMOw8T3xOJ9+MFhFDnU2g54kHDX&#10;6WmSzLTDlqWhwZ7uGqo+y52TkrcnPK6TlXuuHr8WD++rukzT2pjzs/H2BlSkMf49ww++oEMhTFu/&#10;YxtUZ0CGxN8r3uJqJnJrYHqdgi5y/R+++AYAAP//AwBQSwECLQAUAAYACAAAACEAtoM4kv4AAADh&#10;AQAAEwAAAAAAAAAAAAAAAAAAAAAAW0NvbnRlbnRfVHlwZXNdLnhtbFBLAQItABQABgAIAAAAIQA4&#10;/SH/1gAAAJQBAAALAAAAAAAAAAAAAAAAAC8BAABfcmVscy8ucmVsc1BLAQItABQABgAIAAAAIQCh&#10;gIik3QEAAJsDAAAOAAAAAAAAAAAAAAAAAC4CAABkcnMvZTJvRG9jLnhtbFBLAQItABQABgAIAAAA&#10;IQAlZ7lt2wAAAAQBAAAPAAAAAAAAAAAAAAAAADcEAABkcnMvZG93bnJldi54bWxQSwUGAAAAAAQA&#10;BADzAAAAPwUAAAAA&#10;" o:allowincell="f" filled="f" stroked="f">
              <v:textbox style="mso-fit-shape-to-text:t" inset=",0,,0">
                <w:txbxContent>
                  <w:p w14:paraId="3A72BC94" w14:textId="2F0F419A" w:rsidR="00C04BE4" w:rsidRDefault="00C04BE4">
                    <w:pPr>
                      <w:spacing w:after="0" w:line="240" w:lineRule="auto"/>
                      <w:jc w:val="right"/>
                    </w:pPr>
                    <w:r>
                      <w:t>PRIJEDLOG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AF22955" wp14:editId="5728567A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Tekstni okvir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0747AD4B" w14:textId="77777777" w:rsidR="00C04BE4" w:rsidRDefault="00C04BE4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F22955" id="Tekstni okvir 231" o:spid="_x0000_s1027" type="#_x0000_t202" style="position:absolute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d7DgIAAAgEAAAOAAAAZHJzL2Uyb0RvYy54bWysU1Fv0zAQfkfiP1h+p0mmUrqo6TQ6FSEN&#10;hjT4Aa7jNBaOz5zdJuXXc3bSbsDbtDxYvnP8fXfffV7dDJ1hR4Veg614Mcs5U1ZCre2+4j++b98t&#10;OfNB2FoYsKriJ+X5zfrtm1XvSnUFLZhaISMQ68veVbwNwZVZ5mWrOuFn4JSlwwawE4FC3Gc1ip7Q&#10;O5Nd5fki6wFrhyCV95S9Gw/5OuE3jZLhoWm8CsxUnGoLacW07uKarVei3KNwrZZTGeIFVXRCWyK9&#10;QN2JINgB9X9QnZYIHpowk9Bl0DRaqtQDdVPk/3Tz2AqnUi8kjncXmfzrwcqvx0f3DVkYPsJAA0xN&#10;eHcP8qdnFjatsHt1iwh9q0RNxEWULOudL6erUWpf+giy679ATUMWhwAJaGiwi6pQn4zQaQCni+hq&#10;CExS8roolgs6kXRUfMiXxfvEIMrzZYc+fFLQsbipONJME7g43vsQixHl+ZfI5cHoequNSUH0kdoY&#10;ZEdBDhBSKhsW6bo5dFTtmF/k9I1eoDQ5ZkzPz2miSI6MSInwLxJjI5WFSDrWEzNJoyjLKFAYdgPT&#10;9SRglGwH9YlEQxhNSY+INi3gb856MmTF/a+DQMWZ+WxJ+OtiPo8OTgFt8Hl2d84KKwmi4jIgZ2Ow&#10;CaPfDw71viWO85BvaUxbnSR8qmcqnOyWGp2eRvTz8zj99fSA138AAAD//wMAUEsDBBQABgAIAAAA&#10;IQDU32SA3AAAAAQBAAAPAAAAZHJzL2Rvd25yZXYueG1sTI9BS8NAEIXvQv/DMgVvdtMoocZMiggq&#10;ipdGW/C2zU6T1Oxsmt028d+79aKXgcd7vPdNthxNK07Uu8YywnwWgSAurW64Qvh4f7xagHBesVat&#10;ZUL4JgfLfHKRqVTbgVd0KnwlQgm7VCHU3neplK6sySg3sx1x8Ha2N8oH2VdS92oI5aaVcRQl0qiG&#10;w0KtOnqoqfwqjgbhlTdmiBdPz7uX0a3f9vJQfPoD4uV0vL8D4Wn0f2E44wd0yAPT1h5ZO9EihEf8&#10;7z17N9cJiC1CnNyCzDP5Hz7/AQAA//8DAFBLAQItABQABgAIAAAAIQC2gziS/gAAAOEBAAATAAAA&#10;AAAAAAAAAAAAAAAAAABbQ29udGVudF9UeXBlc10ueG1sUEsBAi0AFAAGAAgAAAAhADj9If/WAAAA&#10;lAEAAAsAAAAAAAAAAAAAAAAALwEAAF9yZWxzLy5yZWxzUEsBAi0AFAAGAAgAAAAhAFOOx3sOAgAA&#10;CAQAAA4AAAAAAAAAAAAAAAAALgIAAGRycy9lMm9Eb2MueG1sUEsBAi0AFAAGAAgAAAAhANTfZIDc&#10;AAAABAEAAA8AAAAAAAAAAAAAAAAAaAQAAGRycy9kb3ducmV2LnhtbFBLBQYAAAAABAAEAPMAAABx&#10;BQAAAAA=&#10;" o:allowincell="f" fillcolor="#a8d08d [1945]" stroked="f">
              <v:textbox style="mso-fit-shape-to-text:t" inset=",0,,0">
                <w:txbxContent>
                  <w:p w14:paraId="0747AD4B" w14:textId="77777777" w:rsidR="00C04BE4" w:rsidRDefault="00C04BE4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left="100" w:hanging="105"/>
      </w:pPr>
      <w:rPr>
        <w:rFonts w:ascii="Arial" w:hAnsi="Arial" w:cs="Arial"/>
        <w:b w:val="0"/>
        <w:bCs w:val="0"/>
        <w:w w:val="82"/>
        <w:sz w:val="20"/>
        <w:szCs w:val="20"/>
      </w:rPr>
    </w:lvl>
    <w:lvl w:ilvl="1">
      <w:numFmt w:val="bullet"/>
      <w:lvlText w:val="•"/>
      <w:lvlJc w:val="left"/>
      <w:pPr>
        <w:ind w:left="1176" w:hanging="105"/>
      </w:pPr>
    </w:lvl>
    <w:lvl w:ilvl="2">
      <w:numFmt w:val="bullet"/>
      <w:lvlText w:val="•"/>
      <w:lvlJc w:val="left"/>
      <w:pPr>
        <w:ind w:left="2252" w:hanging="105"/>
      </w:pPr>
    </w:lvl>
    <w:lvl w:ilvl="3">
      <w:numFmt w:val="bullet"/>
      <w:lvlText w:val="•"/>
      <w:lvlJc w:val="left"/>
      <w:pPr>
        <w:ind w:left="3328" w:hanging="105"/>
      </w:pPr>
    </w:lvl>
    <w:lvl w:ilvl="4">
      <w:numFmt w:val="bullet"/>
      <w:lvlText w:val="•"/>
      <w:lvlJc w:val="left"/>
      <w:pPr>
        <w:ind w:left="4404" w:hanging="105"/>
      </w:pPr>
    </w:lvl>
    <w:lvl w:ilvl="5">
      <w:numFmt w:val="bullet"/>
      <w:lvlText w:val="•"/>
      <w:lvlJc w:val="left"/>
      <w:pPr>
        <w:ind w:left="5480" w:hanging="105"/>
      </w:pPr>
    </w:lvl>
    <w:lvl w:ilvl="6">
      <w:numFmt w:val="bullet"/>
      <w:lvlText w:val="•"/>
      <w:lvlJc w:val="left"/>
      <w:pPr>
        <w:ind w:left="6556" w:hanging="105"/>
      </w:pPr>
    </w:lvl>
    <w:lvl w:ilvl="7">
      <w:numFmt w:val="bullet"/>
      <w:lvlText w:val="•"/>
      <w:lvlJc w:val="left"/>
      <w:pPr>
        <w:ind w:left="7632" w:hanging="105"/>
      </w:pPr>
    </w:lvl>
    <w:lvl w:ilvl="8">
      <w:numFmt w:val="bullet"/>
      <w:lvlText w:val="•"/>
      <w:lvlJc w:val="left"/>
      <w:pPr>
        <w:ind w:left="8708" w:hanging="105"/>
      </w:pPr>
    </w:lvl>
  </w:abstractNum>
  <w:abstractNum w:abstractNumId="1" w15:restartNumberingAfterBreak="0">
    <w:nsid w:val="00000410"/>
    <w:multiLevelType w:val="multilevel"/>
    <w:tmpl w:val="00000893"/>
    <w:lvl w:ilvl="0">
      <w:start w:val="1"/>
      <w:numFmt w:val="decimal"/>
      <w:lvlText w:val="(%1)"/>
      <w:lvlJc w:val="left"/>
      <w:pPr>
        <w:ind w:left="100" w:hanging="346"/>
      </w:pPr>
      <w:rPr>
        <w:rFonts w:ascii="Times New Roman" w:hAnsi="Times New Roman" w:cs="Times New Roman"/>
        <w:b w:val="0"/>
        <w:bCs w:val="0"/>
        <w:spacing w:val="0"/>
        <w:w w:val="99"/>
        <w:sz w:val="24"/>
        <w:szCs w:val="24"/>
      </w:rPr>
    </w:lvl>
    <w:lvl w:ilvl="1">
      <w:numFmt w:val="bullet"/>
      <w:lvlText w:val="•"/>
      <w:lvlJc w:val="left"/>
      <w:pPr>
        <w:ind w:left="966" w:hanging="346"/>
      </w:pPr>
    </w:lvl>
    <w:lvl w:ilvl="2">
      <w:numFmt w:val="bullet"/>
      <w:lvlText w:val="•"/>
      <w:lvlJc w:val="left"/>
      <w:pPr>
        <w:ind w:left="1832" w:hanging="346"/>
      </w:pPr>
    </w:lvl>
    <w:lvl w:ilvl="3">
      <w:numFmt w:val="bullet"/>
      <w:lvlText w:val="•"/>
      <w:lvlJc w:val="left"/>
      <w:pPr>
        <w:ind w:left="2699" w:hanging="346"/>
      </w:pPr>
    </w:lvl>
    <w:lvl w:ilvl="4">
      <w:numFmt w:val="bullet"/>
      <w:lvlText w:val="•"/>
      <w:lvlJc w:val="left"/>
      <w:pPr>
        <w:ind w:left="3565" w:hanging="346"/>
      </w:pPr>
    </w:lvl>
    <w:lvl w:ilvl="5">
      <w:numFmt w:val="bullet"/>
      <w:lvlText w:val="•"/>
      <w:lvlJc w:val="left"/>
      <w:pPr>
        <w:ind w:left="4432" w:hanging="346"/>
      </w:pPr>
    </w:lvl>
    <w:lvl w:ilvl="6">
      <w:numFmt w:val="bullet"/>
      <w:lvlText w:val="•"/>
      <w:lvlJc w:val="left"/>
      <w:pPr>
        <w:ind w:left="5298" w:hanging="346"/>
      </w:pPr>
    </w:lvl>
    <w:lvl w:ilvl="7">
      <w:numFmt w:val="bullet"/>
      <w:lvlText w:val="•"/>
      <w:lvlJc w:val="left"/>
      <w:pPr>
        <w:ind w:left="6164" w:hanging="346"/>
      </w:pPr>
    </w:lvl>
    <w:lvl w:ilvl="8">
      <w:numFmt w:val="bullet"/>
      <w:lvlText w:val="•"/>
      <w:lvlJc w:val="left"/>
      <w:pPr>
        <w:ind w:left="7031" w:hanging="346"/>
      </w:pPr>
    </w:lvl>
  </w:abstractNum>
  <w:abstractNum w:abstractNumId="2" w15:restartNumberingAfterBreak="0">
    <w:nsid w:val="0000041E"/>
    <w:multiLevelType w:val="multilevel"/>
    <w:tmpl w:val="000008A1"/>
    <w:lvl w:ilvl="0">
      <w:numFmt w:val="bullet"/>
      <w:lvlText w:val="-"/>
      <w:lvlJc w:val="left"/>
      <w:pPr>
        <w:ind w:left="100" w:hanging="149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966" w:hanging="149"/>
      </w:pPr>
    </w:lvl>
    <w:lvl w:ilvl="2">
      <w:numFmt w:val="bullet"/>
      <w:lvlText w:val="•"/>
      <w:lvlJc w:val="left"/>
      <w:pPr>
        <w:ind w:left="1832" w:hanging="149"/>
      </w:pPr>
    </w:lvl>
    <w:lvl w:ilvl="3">
      <w:numFmt w:val="bullet"/>
      <w:lvlText w:val="•"/>
      <w:lvlJc w:val="left"/>
      <w:pPr>
        <w:ind w:left="2699" w:hanging="149"/>
      </w:pPr>
    </w:lvl>
    <w:lvl w:ilvl="4">
      <w:numFmt w:val="bullet"/>
      <w:lvlText w:val="•"/>
      <w:lvlJc w:val="left"/>
      <w:pPr>
        <w:ind w:left="3565" w:hanging="149"/>
      </w:pPr>
    </w:lvl>
    <w:lvl w:ilvl="5">
      <w:numFmt w:val="bullet"/>
      <w:lvlText w:val="•"/>
      <w:lvlJc w:val="left"/>
      <w:pPr>
        <w:ind w:left="4432" w:hanging="149"/>
      </w:pPr>
    </w:lvl>
    <w:lvl w:ilvl="6">
      <w:numFmt w:val="bullet"/>
      <w:lvlText w:val="•"/>
      <w:lvlJc w:val="left"/>
      <w:pPr>
        <w:ind w:left="5298" w:hanging="149"/>
      </w:pPr>
    </w:lvl>
    <w:lvl w:ilvl="7">
      <w:numFmt w:val="bullet"/>
      <w:lvlText w:val="•"/>
      <w:lvlJc w:val="left"/>
      <w:pPr>
        <w:ind w:left="6164" w:hanging="149"/>
      </w:pPr>
    </w:lvl>
    <w:lvl w:ilvl="8">
      <w:numFmt w:val="bullet"/>
      <w:lvlText w:val="•"/>
      <w:lvlJc w:val="left"/>
      <w:pPr>
        <w:ind w:left="7031" w:hanging="149"/>
      </w:pPr>
    </w:lvl>
  </w:abstractNum>
  <w:abstractNum w:abstractNumId="3" w15:restartNumberingAfterBreak="0">
    <w:nsid w:val="0000041F"/>
    <w:multiLevelType w:val="multilevel"/>
    <w:tmpl w:val="000008A2"/>
    <w:lvl w:ilvl="0">
      <w:start w:val="1"/>
      <w:numFmt w:val="decimal"/>
      <w:lvlText w:val="(%1)"/>
      <w:lvlJc w:val="left"/>
      <w:pPr>
        <w:ind w:left="100" w:hanging="351"/>
      </w:pPr>
      <w:rPr>
        <w:rFonts w:ascii="Times New Roman" w:hAnsi="Times New Roman" w:cs="Times New Roman"/>
        <w:b w:val="0"/>
        <w:bCs w:val="0"/>
        <w:spacing w:val="0"/>
        <w:w w:val="99"/>
        <w:sz w:val="24"/>
        <w:szCs w:val="24"/>
      </w:rPr>
    </w:lvl>
    <w:lvl w:ilvl="1">
      <w:numFmt w:val="bullet"/>
      <w:lvlText w:val="•"/>
      <w:lvlJc w:val="left"/>
      <w:pPr>
        <w:ind w:left="966" w:hanging="351"/>
      </w:pPr>
    </w:lvl>
    <w:lvl w:ilvl="2">
      <w:numFmt w:val="bullet"/>
      <w:lvlText w:val="•"/>
      <w:lvlJc w:val="left"/>
      <w:pPr>
        <w:ind w:left="1832" w:hanging="351"/>
      </w:pPr>
    </w:lvl>
    <w:lvl w:ilvl="3">
      <w:numFmt w:val="bullet"/>
      <w:lvlText w:val="•"/>
      <w:lvlJc w:val="left"/>
      <w:pPr>
        <w:ind w:left="2699" w:hanging="351"/>
      </w:pPr>
    </w:lvl>
    <w:lvl w:ilvl="4">
      <w:numFmt w:val="bullet"/>
      <w:lvlText w:val="•"/>
      <w:lvlJc w:val="left"/>
      <w:pPr>
        <w:ind w:left="3565" w:hanging="351"/>
      </w:pPr>
    </w:lvl>
    <w:lvl w:ilvl="5">
      <w:numFmt w:val="bullet"/>
      <w:lvlText w:val="•"/>
      <w:lvlJc w:val="left"/>
      <w:pPr>
        <w:ind w:left="4432" w:hanging="351"/>
      </w:pPr>
    </w:lvl>
    <w:lvl w:ilvl="6">
      <w:numFmt w:val="bullet"/>
      <w:lvlText w:val="•"/>
      <w:lvlJc w:val="left"/>
      <w:pPr>
        <w:ind w:left="5298" w:hanging="351"/>
      </w:pPr>
    </w:lvl>
    <w:lvl w:ilvl="7">
      <w:numFmt w:val="bullet"/>
      <w:lvlText w:val="•"/>
      <w:lvlJc w:val="left"/>
      <w:pPr>
        <w:ind w:left="6164" w:hanging="351"/>
      </w:pPr>
    </w:lvl>
    <w:lvl w:ilvl="8">
      <w:numFmt w:val="bullet"/>
      <w:lvlText w:val="•"/>
      <w:lvlJc w:val="left"/>
      <w:pPr>
        <w:ind w:left="7031" w:hanging="351"/>
      </w:pPr>
    </w:lvl>
  </w:abstractNum>
  <w:abstractNum w:abstractNumId="4" w15:restartNumberingAfterBreak="0">
    <w:nsid w:val="00F604E7"/>
    <w:multiLevelType w:val="hybridMultilevel"/>
    <w:tmpl w:val="2766CC54"/>
    <w:lvl w:ilvl="0" w:tplc="06B230B0">
      <w:numFmt w:val="bullet"/>
      <w:lvlText w:val="–"/>
      <w:lvlJc w:val="left"/>
      <w:pPr>
        <w:ind w:left="768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0149729B"/>
    <w:multiLevelType w:val="hybridMultilevel"/>
    <w:tmpl w:val="9E64CB10"/>
    <w:lvl w:ilvl="0" w:tplc="C0589F2A">
      <w:start w:val="3"/>
      <w:numFmt w:val="bullet"/>
      <w:lvlText w:val="-"/>
      <w:lvlJc w:val="left"/>
      <w:pPr>
        <w:ind w:left="462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6" w15:restartNumberingAfterBreak="0">
    <w:nsid w:val="131C45EE"/>
    <w:multiLevelType w:val="hybridMultilevel"/>
    <w:tmpl w:val="0E88F0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800D16"/>
    <w:multiLevelType w:val="hybridMultilevel"/>
    <w:tmpl w:val="C152E218"/>
    <w:lvl w:ilvl="0" w:tplc="55CC06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F53BC4"/>
    <w:multiLevelType w:val="hybridMultilevel"/>
    <w:tmpl w:val="47D05846"/>
    <w:lvl w:ilvl="0" w:tplc="A044F6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3845C3B"/>
    <w:multiLevelType w:val="hybridMultilevel"/>
    <w:tmpl w:val="BDEEC970"/>
    <w:lvl w:ilvl="0" w:tplc="C0589F2A">
      <w:start w:val="3"/>
      <w:numFmt w:val="bullet"/>
      <w:lvlText w:val="-"/>
      <w:lvlJc w:val="left"/>
      <w:pPr>
        <w:ind w:left="462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0" w15:restartNumberingAfterBreak="0">
    <w:nsid w:val="467C376E"/>
    <w:multiLevelType w:val="hybridMultilevel"/>
    <w:tmpl w:val="6E7E5948"/>
    <w:lvl w:ilvl="0" w:tplc="55CC06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C728DE"/>
    <w:multiLevelType w:val="hybridMultilevel"/>
    <w:tmpl w:val="1C32FB58"/>
    <w:lvl w:ilvl="0" w:tplc="55CC06D6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5AB10E5F"/>
    <w:multiLevelType w:val="hybridMultilevel"/>
    <w:tmpl w:val="B59CD618"/>
    <w:lvl w:ilvl="0" w:tplc="9460AD2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04802F9"/>
    <w:multiLevelType w:val="hybridMultilevel"/>
    <w:tmpl w:val="FFFFFFFF"/>
    <w:lvl w:ilvl="0" w:tplc="6C544A74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544A74">
      <w:start w:val="1"/>
      <w:numFmt w:val="bullet"/>
      <w:lvlText w:val="˗"/>
      <w:lvlJc w:val="left"/>
      <w:pPr>
        <w:ind w:left="2160" w:hanging="360"/>
      </w:pPr>
      <w:rPr>
        <w:rFonts w:ascii="Times New Roman" w:hAnsi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4B1C58"/>
    <w:multiLevelType w:val="hybridMultilevel"/>
    <w:tmpl w:val="F9F02D4A"/>
    <w:lvl w:ilvl="0" w:tplc="891EB21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17C61A0"/>
    <w:multiLevelType w:val="hybridMultilevel"/>
    <w:tmpl w:val="E1484A06"/>
    <w:lvl w:ilvl="0" w:tplc="55CC06D6">
      <w:numFmt w:val="bullet"/>
      <w:lvlText w:val="-"/>
      <w:lvlJc w:val="left"/>
      <w:pPr>
        <w:ind w:left="112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6" w15:restartNumberingAfterBreak="0">
    <w:nsid w:val="71912467"/>
    <w:multiLevelType w:val="hybridMultilevel"/>
    <w:tmpl w:val="7C0EBD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67724E"/>
    <w:multiLevelType w:val="hybridMultilevel"/>
    <w:tmpl w:val="BAE45B02"/>
    <w:lvl w:ilvl="0" w:tplc="55CC06D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EEE32E2"/>
    <w:multiLevelType w:val="hybridMultilevel"/>
    <w:tmpl w:val="7FC8A034"/>
    <w:lvl w:ilvl="0" w:tplc="B656A7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56833137">
    <w:abstractNumId w:val="13"/>
  </w:num>
  <w:num w:numId="2" w16cid:durableId="970600808">
    <w:abstractNumId w:val="0"/>
  </w:num>
  <w:num w:numId="3" w16cid:durableId="281232531">
    <w:abstractNumId w:val="1"/>
  </w:num>
  <w:num w:numId="4" w16cid:durableId="1932661851">
    <w:abstractNumId w:val="3"/>
  </w:num>
  <w:num w:numId="5" w16cid:durableId="2137603249">
    <w:abstractNumId w:val="6"/>
  </w:num>
  <w:num w:numId="6" w16cid:durableId="513151178">
    <w:abstractNumId w:val="5"/>
  </w:num>
  <w:num w:numId="7" w16cid:durableId="178814455">
    <w:abstractNumId w:val="9"/>
  </w:num>
  <w:num w:numId="8" w16cid:durableId="682589454">
    <w:abstractNumId w:val="18"/>
  </w:num>
  <w:num w:numId="9" w16cid:durableId="1774394084">
    <w:abstractNumId w:val="2"/>
  </w:num>
  <w:num w:numId="10" w16cid:durableId="1794520819">
    <w:abstractNumId w:val="8"/>
  </w:num>
  <w:num w:numId="11" w16cid:durableId="234752889">
    <w:abstractNumId w:val="12"/>
  </w:num>
  <w:num w:numId="12" w16cid:durableId="1182090844">
    <w:abstractNumId w:val="14"/>
  </w:num>
  <w:num w:numId="13" w16cid:durableId="2078162241">
    <w:abstractNumId w:val="17"/>
  </w:num>
  <w:num w:numId="14" w16cid:durableId="1647851252">
    <w:abstractNumId w:val="16"/>
  </w:num>
  <w:num w:numId="15" w16cid:durableId="1235507381">
    <w:abstractNumId w:val="7"/>
  </w:num>
  <w:num w:numId="16" w16cid:durableId="1170170157">
    <w:abstractNumId w:val="10"/>
  </w:num>
  <w:num w:numId="17" w16cid:durableId="1461067902">
    <w:abstractNumId w:val="11"/>
  </w:num>
  <w:num w:numId="18" w16cid:durableId="62071929">
    <w:abstractNumId w:val="15"/>
  </w:num>
  <w:num w:numId="19" w16cid:durableId="18174085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DA0"/>
    <w:rsid w:val="000036D6"/>
    <w:rsid w:val="0000435F"/>
    <w:rsid w:val="0001123A"/>
    <w:rsid w:val="00025375"/>
    <w:rsid w:val="0002693E"/>
    <w:rsid w:val="000313AF"/>
    <w:rsid w:val="00031717"/>
    <w:rsid w:val="00033470"/>
    <w:rsid w:val="00033858"/>
    <w:rsid w:val="00040C9F"/>
    <w:rsid w:val="0004559A"/>
    <w:rsid w:val="00055247"/>
    <w:rsid w:val="0005531D"/>
    <w:rsid w:val="00055E2F"/>
    <w:rsid w:val="00057A3D"/>
    <w:rsid w:val="000649E5"/>
    <w:rsid w:val="000652D5"/>
    <w:rsid w:val="00065455"/>
    <w:rsid w:val="000725F4"/>
    <w:rsid w:val="00073FD1"/>
    <w:rsid w:val="000765CA"/>
    <w:rsid w:val="000A1BFA"/>
    <w:rsid w:val="000A262C"/>
    <w:rsid w:val="000B26B4"/>
    <w:rsid w:val="000D4D49"/>
    <w:rsid w:val="000E6ECC"/>
    <w:rsid w:val="000F0F6D"/>
    <w:rsid w:val="000F1423"/>
    <w:rsid w:val="00106ABB"/>
    <w:rsid w:val="001205E2"/>
    <w:rsid w:val="0013000F"/>
    <w:rsid w:val="00133CEC"/>
    <w:rsid w:val="0013539F"/>
    <w:rsid w:val="001355E6"/>
    <w:rsid w:val="001467C4"/>
    <w:rsid w:val="00162C50"/>
    <w:rsid w:val="00165CDA"/>
    <w:rsid w:val="00194E8C"/>
    <w:rsid w:val="00195152"/>
    <w:rsid w:val="00196E49"/>
    <w:rsid w:val="001A251E"/>
    <w:rsid w:val="001A4FD7"/>
    <w:rsid w:val="001B2A37"/>
    <w:rsid w:val="001B4863"/>
    <w:rsid w:val="001E26E5"/>
    <w:rsid w:val="001F790E"/>
    <w:rsid w:val="0021143B"/>
    <w:rsid w:val="00212436"/>
    <w:rsid w:val="00212CCE"/>
    <w:rsid w:val="00217FE4"/>
    <w:rsid w:val="002205EE"/>
    <w:rsid w:val="0022245C"/>
    <w:rsid w:val="002243FD"/>
    <w:rsid w:val="00224DCA"/>
    <w:rsid w:val="00231D2D"/>
    <w:rsid w:val="00264336"/>
    <w:rsid w:val="002644C0"/>
    <w:rsid w:val="0027667E"/>
    <w:rsid w:val="00281CF4"/>
    <w:rsid w:val="0028386F"/>
    <w:rsid w:val="00284EF3"/>
    <w:rsid w:val="00290BAC"/>
    <w:rsid w:val="0029311E"/>
    <w:rsid w:val="0029442E"/>
    <w:rsid w:val="002B3B00"/>
    <w:rsid w:val="002C58FE"/>
    <w:rsid w:val="002C6D5A"/>
    <w:rsid w:val="002D1DAD"/>
    <w:rsid w:val="002D357B"/>
    <w:rsid w:val="002D3F47"/>
    <w:rsid w:val="002E3775"/>
    <w:rsid w:val="002E6A6C"/>
    <w:rsid w:val="002F0500"/>
    <w:rsid w:val="002F055E"/>
    <w:rsid w:val="002F0B78"/>
    <w:rsid w:val="003041FB"/>
    <w:rsid w:val="0030554E"/>
    <w:rsid w:val="0030712E"/>
    <w:rsid w:val="00310A66"/>
    <w:rsid w:val="00326444"/>
    <w:rsid w:val="00330A5F"/>
    <w:rsid w:val="003337C1"/>
    <w:rsid w:val="00335BBA"/>
    <w:rsid w:val="00342263"/>
    <w:rsid w:val="00345A04"/>
    <w:rsid w:val="00351578"/>
    <w:rsid w:val="00353F94"/>
    <w:rsid w:val="00354C14"/>
    <w:rsid w:val="00360754"/>
    <w:rsid w:val="00360DD9"/>
    <w:rsid w:val="00362112"/>
    <w:rsid w:val="00362D36"/>
    <w:rsid w:val="00371361"/>
    <w:rsid w:val="00373156"/>
    <w:rsid w:val="00384347"/>
    <w:rsid w:val="003878AD"/>
    <w:rsid w:val="00392096"/>
    <w:rsid w:val="00392206"/>
    <w:rsid w:val="003A4A06"/>
    <w:rsid w:val="003B04FD"/>
    <w:rsid w:val="003B16C5"/>
    <w:rsid w:val="003C0949"/>
    <w:rsid w:val="003C3BCB"/>
    <w:rsid w:val="003E3336"/>
    <w:rsid w:val="003E6E29"/>
    <w:rsid w:val="003F3781"/>
    <w:rsid w:val="003F3A65"/>
    <w:rsid w:val="003F4C7F"/>
    <w:rsid w:val="004021A9"/>
    <w:rsid w:val="00405C8D"/>
    <w:rsid w:val="004100FD"/>
    <w:rsid w:val="0041566E"/>
    <w:rsid w:val="004164CB"/>
    <w:rsid w:val="00422B44"/>
    <w:rsid w:val="004261A3"/>
    <w:rsid w:val="004303F5"/>
    <w:rsid w:val="0043397D"/>
    <w:rsid w:val="00434D5F"/>
    <w:rsid w:val="004360B6"/>
    <w:rsid w:val="00452916"/>
    <w:rsid w:val="0045696B"/>
    <w:rsid w:val="00464D45"/>
    <w:rsid w:val="004708D0"/>
    <w:rsid w:val="00472E56"/>
    <w:rsid w:val="00484EB5"/>
    <w:rsid w:val="00485143"/>
    <w:rsid w:val="00486F8E"/>
    <w:rsid w:val="004925B2"/>
    <w:rsid w:val="0049326F"/>
    <w:rsid w:val="00494C63"/>
    <w:rsid w:val="004A495A"/>
    <w:rsid w:val="004B4478"/>
    <w:rsid w:val="004C6EC9"/>
    <w:rsid w:val="004D1229"/>
    <w:rsid w:val="004D2DFF"/>
    <w:rsid w:val="004E015D"/>
    <w:rsid w:val="004E1025"/>
    <w:rsid w:val="004F04F3"/>
    <w:rsid w:val="004F15A2"/>
    <w:rsid w:val="004F31C3"/>
    <w:rsid w:val="004F446A"/>
    <w:rsid w:val="005212AE"/>
    <w:rsid w:val="00525438"/>
    <w:rsid w:val="005326B0"/>
    <w:rsid w:val="00533008"/>
    <w:rsid w:val="0053745F"/>
    <w:rsid w:val="0053772A"/>
    <w:rsid w:val="00547ADD"/>
    <w:rsid w:val="00555EE3"/>
    <w:rsid w:val="0055650C"/>
    <w:rsid w:val="0056180C"/>
    <w:rsid w:val="0059244D"/>
    <w:rsid w:val="00592DF3"/>
    <w:rsid w:val="00595087"/>
    <w:rsid w:val="00595DD9"/>
    <w:rsid w:val="005A006E"/>
    <w:rsid w:val="005A1882"/>
    <w:rsid w:val="005A24B4"/>
    <w:rsid w:val="005A310B"/>
    <w:rsid w:val="005C7577"/>
    <w:rsid w:val="005D3B0A"/>
    <w:rsid w:val="005F4581"/>
    <w:rsid w:val="005F5620"/>
    <w:rsid w:val="00613E18"/>
    <w:rsid w:val="0062524F"/>
    <w:rsid w:val="0062549B"/>
    <w:rsid w:val="00643E42"/>
    <w:rsid w:val="00651E5B"/>
    <w:rsid w:val="00655053"/>
    <w:rsid w:val="0067776F"/>
    <w:rsid w:val="00677B2F"/>
    <w:rsid w:val="00681C5C"/>
    <w:rsid w:val="006844DA"/>
    <w:rsid w:val="00685D25"/>
    <w:rsid w:val="00686BEA"/>
    <w:rsid w:val="00687570"/>
    <w:rsid w:val="0069043C"/>
    <w:rsid w:val="00696822"/>
    <w:rsid w:val="006A3729"/>
    <w:rsid w:val="006A655E"/>
    <w:rsid w:val="006C1313"/>
    <w:rsid w:val="006C2D0E"/>
    <w:rsid w:val="006C648A"/>
    <w:rsid w:val="006D7D5C"/>
    <w:rsid w:val="006E34F8"/>
    <w:rsid w:val="00701410"/>
    <w:rsid w:val="00713E10"/>
    <w:rsid w:val="0071575B"/>
    <w:rsid w:val="007317B7"/>
    <w:rsid w:val="00736BBF"/>
    <w:rsid w:val="00737088"/>
    <w:rsid w:val="007379B9"/>
    <w:rsid w:val="0075664B"/>
    <w:rsid w:val="0076406F"/>
    <w:rsid w:val="00770542"/>
    <w:rsid w:val="00772A9D"/>
    <w:rsid w:val="00773F79"/>
    <w:rsid w:val="00775697"/>
    <w:rsid w:val="00780D51"/>
    <w:rsid w:val="007821B9"/>
    <w:rsid w:val="0078370A"/>
    <w:rsid w:val="00786BF4"/>
    <w:rsid w:val="007916F3"/>
    <w:rsid w:val="007A0706"/>
    <w:rsid w:val="007B1E09"/>
    <w:rsid w:val="007B1F9F"/>
    <w:rsid w:val="007B21D6"/>
    <w:rsid w:val="007B45B5"/>
    <w:rsid w:val="007E2E10"/>
    <w:rsid w:val="007E317D"/>
    <w:rsid w:val="007E6188"/>
    <w:rsid w:val="007F790B"/>
    <w:rsid w:val="00802978"/>
    <w:rsid w:val="0081548D"/>
    <w:rsid w:val="00816A0B"/>
    <w:rsid w:val="008203E4"/>
    <w:rsid w:val="0083095C"/>
    <w:rsid w:val="00837A68"/>
    <w:rsid w:val="00841C51"/>
    <w:rsid w:val="00842F36"/>
    <w:rsid w:val="00853337"/>
    <w:rsid w:val="008559AD"/>
    <w:rsid w:val="00861EC5"/>
    <w:rsid w:val="0086444A"/>
    <w:rsid w:val="00867213"/>
    <w:rsid w:val="00872B05"/>
    <w:rsid w:val="00881175"/>
    <w:rsid w:val="0088551D"/>
    <w:rsid w:val="00896B1A"/>
    <w:rsid w:val="008A1C65"/>
    <w:rsid w:val="008A219C"/>
    <w:rsid w:val="008A3765"/>
    <w:rsid w:val="008A508D"/>
    <w:rsid w:val="008B342F"/>
    <w:rsid w:val="008B589C"/>
    <w:rsid w:val="008B75B9"/>
    <w:rsid w:val="008C17E0"/>
    <w:rsid w:val="008C23DA"/>
    <w:rsid w:val="008C3494"/>
    <w:rsid w:val="008C4C62"/>
    <w:rsid w:val="008C7A98"/>
    <w:rsid w:val="008D3147"/>
    <w:rsid w:val="008D6755"/>
    <w:rsid w:val="008E2A94"/>
    <w:rsid w:val="008F4DC9"/>
    <w:rsid w:val="008F76F8"/>
    <w:rsid w:val="00901FC6"/>
    <w:rsid w:val="00903A5A"/>
    <w:rsid w:val="00903BC5"/>
    <w:rsid w:val="00914623"/>
    <w:rsid w:val="00922ACF"/>
    <w:rsid w:val="00925489"/>
    <w:rsid w:val="0092659D"/>
    <w:rsid w:val="009318CA"/>
    <w:rsid w:val="00933D28"/>
    <w:rsid w:val="00935357"/>
    <w:rsid w:val="0093567C"/>
    <w:rsid w:val="0095266F"/>
    <w:rsid w:val="00953961"/>
    <w:rsid w:val="00956677"/>
    <w:rsid w:val="00965201"/>
    <w:rsid w:val="00967519"/>
    <w:rsid w:val="0097217C"/>
    <w:rsid w:val="00974479"/>
    <w:rsid w:val="009752F8"/>
    <w:rsid w:val="00975A4D"/>
    <w:rsid w:val="00994163"/>
    <w:rsid w:val="00995FE4"/>
    <w:rsid w:val="009969FB"/>
    <w:rsid w:val="009A215C"/>
    <w:rsid w:val="009C585A"/>
    <w:rsid w:val="009D0B21"/>
    <w:rsid w:val="009D71C8"/>
    <w:rsid w:val="009E52E1"/>
    <w:rsid w:val="009E7F29"/>
    <w:rsid w:val="009F1115"/>
    <w:rsid w:val="00A00F0D"/>
    <w:rsid w:val="00A0249C"/>
    <w:rsid w:val="00A055E1"/>
    <w:rsid w:val="00A10206"/>
    <w:rsid w:val="00A2648C"/>
    <w:rsid w:val="00A26F32"/>
    <w:rsid w:val="00A27667"/>
    <w:rsid w:val="00A31A8F"/>
    <w:rsid w:val="00A325B5"/>
    <w:rsid w:val="00A46430"/>
    <w:rsid w:val="00A47986"/>
    <w:rsid w:val="00A50D2B"/>
    <w:rsid w:val="00A51A30"/>
    <w:rsid w:val="00A52642"/>
    <w:rsid w:val="00A6145F"/>
    <w:rsid w:val="00A623C1"/>
    <w:rsid w:val="00A64C09"/>
    <w:rsid w:val="00A6680D"/>
    <w:rsid w:val="00A71B5C"/>
    <w:rsid w:val="00A75DCA"/>
    <w:rsid w:val="00A843F4"/>
    <w:rsid w:val="00A95E82"/>
    <w:rsid w:val="00AA1BCC"/>
    <w:rsid w:val="00AA2E68"/>
    <w:rsid w:val="00AA6A3C"/>
    <w:rsid w:val="00AA7444"/>
    <w:rsid w:val="00AB3AA0"/>
    <w:rsid w:val="00AB6561"/>
    <w:rsid w:val="00AC4DA0"/>
    <w:rsid w:val="00AD3498"/>
    <w:rsid w:val="00AF5C06"/>
    <w:rsid w:val="00AF7AC8"/>
    <w:rsid w:val="00B01E03"/>
    <w:rsid w:val="00B04AA1"/>
    <w:rsid w:val="00B06678"/>
    <w:rsid w:val="00B12421"/>
    <w:rsid w:val="00B13089"/>
    <w:rsid w:val="00B134E0"/>
    <w:rsid w:val="00B20100"/>
    <w:rsid w:val="00B23FBD"/>
    <w:rsid w:val="00B27030"/>
    <w:rsid w:val="00B30A23"/>
    <w:rsid w:val="00B31963"/>
    <w:rsid w:val="00B4291C"/>
    <w:rsid w:val="00B51FE5"/>
    <w:rsid w:val="00B538F7"/>
    <w:rsid w:val="00B5489E"/>
    <w:rsid w:val="00B54BF6"/>
    <w:rsid w:val="00B554EC"/>
    <w:rsid w:val="00B57610"/>
    <w:rsid w:val="00B623A0"/>
    <w:rsid w:val="00B637D7"/>
    <w:rsid w:val="00B648F9"/>
    <w:rsid w:val="00B65558"/>
    <w:rsid w:val="00B73F4F"/>
    <w:rsid w:val="00B75059"/>
    <w:rsid w:val="00B755A4"/>
    <w:rsid w:val="00B81648"/>
    <w:rsid w:val="00B85E1A"/>
    <w:rsid w:val="00B90BA5"/>
    <w:rsid w:val="00B90FD6"/>
    <w:rsid w:val="00B94154"/>
    <w:rsid w:val="00B94970"/>
    <w:rsid w:val="00B94BCB"/>
    <w:rsid w:val="00BB1C3B"/>
    <w:rsid w:val="00BB3A54"/>
    <w:rsid w:val="00BC1CE3"/>
    <w:rsid w:val="00BC7EB8"/>
    <w:rsid w:val="00BE10E7"/>
    <w:rsid w:val="00BE30B8"/>
    <w:rsid w:val="00BE7C13"/>
    <w:rsid w:val="00BF26EB"/>
    <w:rsid w:val="00BF3385"/>
    <w:rsid w:val="00BF4B00"/>
    <w:rsid w:val="00C03A7C"/>
    <w:rsid w:val="00C04BE4"/>
    <w:rsid w:val="00C073F0"/>
    <w:rsid w:val="00C07528"/>
    <w:rsid w:val="00C230F0"/>
    <w:rsid w:val="00C305D1"/>
    <w:rsid w:val="00C3499B"/>
    <w:rsid w:val="00C3568C"/>
    <w:rsid w:val="00C35849"/>
    <w:rsid w:val="00C35A43"/>
    <w:rsid w:val="00C445B6"/>
    <w:rsid w:val="00C52085"/>
    <w:rsid w:val="00C6051D"/>
    <w:rsid w:val="00C66B87"/>
    <w:rsid w:val="00C72791"/>
    <w:rsid w:val="00C74C58"/>
    <w:rsid w:val="00C773DC"/>
    <w:rsid w:val="00C86338"/>
    <w:rsid w:val="00C91046"/>
    <w:rsid w:val="00C96DE5"/>
    <w:rsid w:val="00CA0DF2"/>
    <w:rsid w:val="00CA1833"/>
    <w:rsid w:val="00CB2C7E"/>
    <w:rsid w:val="00CC474A"/>
    <w:rsid w:val="00CC4F99"/>
    <w:rsid w:val="00CC5587"/>
    <w:rsid w:val="00CC62B5"/>
    <w:rsid w:val="00CC7B82"/>
    <w:rsid w:val="00CD40A8"/>
    <w:rsid w:val="00CD4C51"/>
    <w:rsid w:val="00CE0A6C"/>
    <w:rsid w:val="00CE20A7"/>
    <w:rsid w:val="00CF408F"/>
    <w:rsid w:val="00D04EE8"/>
    <w:rsid w:val="00D051E8"/>
    <w:rsid w:val="00D057FA"/>
    <w:rsid w:val="00D07344"/>
    <w:rsid w:val="00D11643"/>
    <w:rsid w:val="00D1407B"/>
    <w:rsid w:val="00D23535"/>
    <w:rsid w:val="00D31736"/>
    <w:rsid w:val="00D47392"/>
    <w:rsid w:val="00D50525"/>
    <w:rsid w:val="00D53C0E"/>
    <w:rsid w:val="00D57117"/>
    <w:rsid w:val="00D624C0"/>
    <w:rsid w:val="00D63169"/>
    <w:rsid w:val="00D716E3"/>
    <w:rsid w:val="00D853AE"/>
    <w:rsid w:val="00D85404"/>
    <w:rsid w:val="00D8652B"/>
    <w:rsid w:val="00D97E44"/>
    <w:rsid w:val="00DA3C6C"/>
    <w:rsid w:val="00DB069E"/>
    <w:rsid w:val="00DB7599"/>
    <w:rsid w:val="00DD79FF"/>
    <w:rsid w:val="00DE395F"/>
    <w:rsid w:val="00DF475B"/>
    <w:rsid w:val="00E01077"/>
    <w:rsid w:val="00E17C3F"/>
    <w:rsid w:val="00E2775E"/>
    <w:rsid w:val="00E35AB3"/>
    <w:rsid w:val="00E37838"/>
    <w:rsid w:val="00E44EFA"/>
    <w:rsid w:val="00E46980"/>
    <w:rsid w:val="00E63458"/>
    <w:rsid w:val="00E6688E"/>
    <w:rsid w:val="00E678A6"/>
    <w:rsid w:val="00E74580"/>
    <w:rsid w:val="00E81689"/>
    <w:rsid w:val="00E81E7C"/>
    <w:rsid w:val="00E82DD3"/>
    <w:rsid w:val="00E91C8D"/>
    <w:rsid w:val="00E96ED8"/>
    <w:rsid w:val="00EA1D12"/>
    <w:rsid w:val="00EA227A"/>
    <w:rsid w:val="00EA32E7"/>
    <w:rsid w:val="00EB6E54"/>
    <w:rsid w:val="00EC0A9E"/>
    <w:rsid w:val="00EC278B"/>
    <w:rsid w:val="00EC321B"/>
    <w:rsid w:val="00EC55D2"/>
    <w:rsid w:val="00ED238D"/>
    <w:rsid w:val="00EE3358"/>
    <w:rsid w:val="00EF130B"/>
    <w:rsid w:val="00EF1FF0"/>
    <w:rsid w:val="00EF5D24"/>
    <w:rsid w:val="00F11FA0"/>
    <w:rsid w:val="00F1350F"/>
    <w:rsid w:val="00F14BA2"/>
    <w:rsid w:val="00F1689E"/>
    <w:rsid w:val="00F171D7"/>
    <w:rsid w:val="00F20D23"/>
    <w:rsid w:val="00F36370"/>
    <w:rsid w:val="00F41952"/>
    <w:rsid w:val="00F41EAC"/>
    <w:rsid w:val="00F54596"/>
    <w:rsid w:val="00F57041"/>
    <w:rsid w:val="00F70830"/>
    <w:rsid w:val="00F912CE"/>
    <w:rsid w:val="00F96D45"/>
    <w:rsid w:val="00FC3167"/>
    <w:rsid w:val="00FC6BBD"/>
    <w:rsid w:val="00FD31B3"/>
    <w:rsid w:val="00FD3FE2"/>
    <w:rsid w:val="00FD703C"/>
    <w:rsid w:val="00FE448F"/>
    <w:rsid w:val="00FF4C4D"/>
    <w:rsid w:val="00FF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E964DA"/>
  <w15:chartTrackingRefBased/>
  <w15:docId w15:val="{B06F9999-5AB1-471D-9017-BBA934BB5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1"/>
    <w:qFormat/>
    <w:rsid w:val="000036D6"/>
    <w:pPr>
      <w:widowControl w:val="0"/>
      <w:autoSpaceDE w:val="0"/>
      <w:autoSpaceDN w:val="0"/>
      <w:adjustRightInd w:val="0"/>
      <w:spacing w:after="0" w:line="240" w:lineRule="auto"/>
      <w:ind w:right="69"/>
      <w:jc w:val="center"/>
      <w:outlineLvl w:val="0"/>
    </w:pPr>
    <w:rPr>
      <w:rFonts w:ascii="Arial" w:eastAsia="Times New Roman" w:hAnsi="Arial" w:cs="Arial"/>
      <w:b/>
      <w:bCs/>
      <w:sz w:val="20"/>
      <w:szCs w:val="20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727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1"/>
    <w:qFormat/>
    <w:rsid w:val="00CC62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CC62B5"/>
    <w:rPr>
      <w:rFonts w:ascii="Arial" w:eastAsia="Times New Roman" w:hAnsi="Arial" w:cs="Arial"/>
      <w:sz w:val="20"/>
      <w:szCs w:val="20"/>
      <w:lang w:eastAsia="hr-HR"/>
    </w:rPr>
  </w:style>
  <w:style w:type="character" w:styleId="Referencakomentara">
    <w:name w:val="annotation reference"/>
    <w:uiPriority w:val="99"/>
    <w:semiHidden/>
    <w:unhideWhenUsed/>
    <w:rsid w:val="00CC62B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CC62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CC62B5"/>
    <w:rPr>
      <w:rFonts w:ascii="Arial" w:eastAsia="Times New Roman" w:hAnsi="Arial" w:cs="Arial"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C62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C62B5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623C1"/>
    <w:pPr>
      <w:widowControl/>
      <w:autoSpaceDE/>
      <w:autoSpaceDN/>
      <w:adjustRightInd/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623C1"/>
    <w:rPr>
      <w:rFonts w:ascii="Arial" w:eastAsia="Times New Roman" w:hAnsi="Arial" w:cs="Arial"/>
      <w:b/>
      <w:bCs/>
      <w:sz w:val="20"/>
      <w:szCs w:val="20"/>
      <w:lang w:eastAsia="hr-HR"/>
    </w:rPr>
  </w:style>
  <w:style w:type="paragraph" w:styleId="Odlomakpopisa">
    <w:name w:val="List Paragraph"/>
    <w:basedOn w:val="Normal"/>
    <w:uiPriority w:val="1"/>
    <w:qFormat/>
    <w:rsid w:val="003041FB"/>
    <w:pPr>
      <w:widowControl w:val="0"/>
      <w:autoSpaceDE w:val="0"/>
      <w:autoSpaceDN w:val="0"/>
      <w:adjustRightInd w:val="0"/>
      <w:spacing w:after="0" w:line="240" w:lineRule="auto"/>
      <w:ind w:left="204" w:hanging="105"/>
    </w:pPr>
    <w:rPr>
      <w:rFonts w:ascii="Arial" w:eastAsia="Times New Roman" w:hAnsi="Arial" w:cs="Arial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uiPriority w:val="1"/>
    <w:rsid w:val="000036D6"/>
    <w:rPr>
      <w:rFonts w:ascii="Arial" w:eastAsia="Times New Roman" w:hAnsi="Arial" w:cs="Arial"/>
      <w:b/>
      <w:bCs/>
      <w:sz w:val="20"/>
      <w:szCs w:val="20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C7279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zproreda">
    <w:name w:val="No Spacing"/>
    <w:uiPriority w:val="1"/>
    <w:qFormat/>
    <w:rsid w:val="00681C5C"/>
    <w:pPr>
      <w:spacing w:after="0" w:line="240" w:lineRule="auto"/>
    </w:pPr>
  </w:style>
  <w:style w:type="paragraph" w:styleId="StandardWeb">
    <w:name w:val="Normal (Web)"/>
    <w:basedOn w:val="Normal"/>
    <w:uiPriority w:val="99"/>
    <w:semiHidden/>
    <w:unhideWhenUsed/>
    <w:rsid w:val="00492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80012">
    <w:name w:val="box_480012"/>
    <w:basedOn w:val="Normal"/>
    <w:rsid w:val="00E91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486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86F8E"/>
  </w:style>
  <w:style w:type="paragraph" w:styleId="Podnoje">
    <w:name w:val="footer"/>
    <w:basedOn w:val="Normal"/>
    <w:link w:val="PodnojeChar"/>
    <w:uiPriority w:val="99"/>
    <w:unhideWhenUsed/>
    <w:rsid w:val="00486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86F8E"/>
  </w:style>
  <w:style w:type="character" w:styleId="Hiperveza">
    <w:name w:val="Hyperlink"/>
    <w:basedOn w:val="Zadanifontodlomka"/>
    <w:uiPriority w:val="99"/>
    <w:unhideWhenUsed/>
    <w:rsid w:val="00C04B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5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ican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pican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AD9FB6-814D-4F2A-A434-1C8536205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7717</TotalTime>
  <Pages>11</Pages>
  <Words>4219</Words>
  <Characters>24050</Characters>
  <Application>Microsoft Office Word</Application>
  <DocSecurity>0</DocSecurity>
  <Lines>200</Lines>
  <Paragraphs>56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Tomljenović</dc:creator>
  <cp:keywords/>
  <dc:description/>
  <cp:lastModifiedBy>Martina Bilić</cp:lastModifiedBy>
  <cp:revision>100</cp:revision>
  <cp:lastPrinted>2024-05-23T11:33:00Z</cp:lastPrinted>
  <dcterms:created xsi:type="dcterms:W3CDTF">2024-07-19T05:39:00Z</dcterms:created>
  <dcterms:modified xsi:type="dcterms:W3CDTF">2026-03-19T12:07:00Z</dcterms:modified>
</cp:coreProperties>
</file>