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1038" w14:textId="77777777" w:rsidR="00D20139" w:rsidRPr="00F97EF2" w:rsidRDefault="00D20139" w:rsidP="00D20139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426D095A" wp14:editId="6A5EAD8D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7C5BE737" w14:textId="77777777" w:rsidR="00D20139" w:rsidRPr="00F97EF2" w:rsidRDefault="00D20139" w:rsidP="00D20139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6CC235FE" w14:textId="77777777" w:rsidR="00D20139" w:rsidRPr="00F97EF2" w:rsidRDefault="00D20139" w:rsidP="00D20139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719E4BC7" w14:textId="77777777" w:rsidR="00D20139" w:rsidRPr="00F97EF2" w:rsidRDefault="00D20139" w:rsidP="00D20139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60CE10E5" w14:textId="77777777" w:rsidR="00D20139" w:rsidRPr="00F97EF2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5C6B07EB" w14:textId="77777777" w:rsidR="00D20139" w:rsidRPr="00F97EF2" w:rsidRDefault="00D20139" w:rsidP="00D20139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C5595D2" wp14:editId="3A6160D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111B9D56" w14:textId="08C9749D" w:rsidR="00D20139" w:rsidRPr="0003774A" w:rsidRDefault="00D20139" w:rsidP="00D20139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6B6FB359" w14:textId="77777777" w:rsidR="00D20139" w:rsidRPr="009665C5" w:rsidRDefault="00D20139" w:rsidP="00D20139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374045A2" w14:textId="77777777" w:rsidR="00D20139" w:rsidRPr="004A437D" w:rsidRDefault="00D20139" w:rsidP="00D20139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37BC2BB2" w14:textId="77777777" w:rsidR="00D20139" w:rsidRPr="004A437D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Pićan 40, 52332 Pićan</w:t>
      </w:r>
    </w:p>
    <w:p w14:paraId="48E52F52" w14:textId="77777777" w:rsidR="00D20139" w:rsidRPr="004A437D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Tel: +385 52 887</w:t>
      </w:r>
      <w:r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  <w:r w:rsidRPr="004A437D">
        <w:rPr>
          <w:rFonts w:ascii="Arial Narrow" w:eastAsia="Times New Roman" w:hAnsi="Arial Narrow"/>
          <w:sz w:val="19"/>
          <w:szCs w:val="19"/>
          <w:lang w:eastAsia="hr-HR"/>
        </w:rPr>
        <w:t>048</w:t>
      </w:r>
    </w:p>
    <w:p w14:paraId="1B552699" w14:textId="77777777" w:rsidR="00D20139" w:rsidRPr="004A437D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E-mail: </w:t>
      </w:r>
      <w:hyperlink r:id="rId9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info@pican.hr</w:t>
        </w:r>
      </w:hyperlink>
    </w:p>
    <w:p w14:paraId="2CB66BD6" w14:textId="77777777" w:rsidR="00D20139" w:rsidRPr="004A437D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Web: </w:t>
      </w:r>
      <w:hyperlink r:id="rId10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www.pican.hr</w:t>
        </w:r>
      </w:hyperlink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</w:p>
    <w:p w14:paraId="6D53C9AE" w14:textId="77777777" w:rsidR="00D20139" w:rsidRPr="004A437D" w:rsidRDefault="00D20139" w:rsidP="00D20139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OIB: 30638625602</w:t>
      </w:r>
    </w:p>
    <w:p w14:paraId="138A6314" w14:textId="77777777" w:rsidR="005E6935" w:rsidRPr="00005283" w:rsidRDefault="005E6935" w:rsidP="005E6935">
      <w:pPr>
        <w:spacing w:after="0" w:line="240" w:lineRule="auto"/>
        <w:jc w:val="both"/>
        <w:rPr>
          <w:rFonts w:ascii="Arial Narrow" w:eastAsia="Times New Roman" w:hAnsi="Arial Narrow"/>
          <w:szCs w:val="24"/>
          <w:lang w:eastAsia="hr-HR"/>
        </w:rPr>
      </w:pPr>
    </w:p>
    <w:p w14:paraId="3F07A2D9" w14:textId="5B6BF412" w:rsidR="005E6935" w:rsidRPr="00005283" w:rsidRDefault="005E6935" w:rsidP="005E693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-01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>/</w:t>
      </w:r>
    </w:p>
    <w:p w14:paraId="22FF3B98" w14:textId="213A39B9" w:rsidR="005E6935" w:rsidRPr="00005283" w:rsidRDefault="005E6935" w:rsidP="005E693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-</w:t>
      </w:r>
    </w:p>
    <w:p w14:paraId="2E1D29A8" w14:textId="4DF782BD" w:rsidR="005E6935" w:rsidRPr="00005283" w:rsidRDefault="005E6935" w:rsidP="005E693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_____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3CFF58BD" w14:textId="77777777" w:rsidR="00F93E01" w:rsidRPr="00005283" w:rsidRDefault="00F93E01" w:rsidP="00F93E01">
      <w:pPr>
        <w:spacing w:after="0" w:line="240" w:lineRule="auto"/>
        <w:jc w:val="both"/>
        <w:rPr>
          <w:rFonts w:ascii="Arial Narrow" w:eastAsia="Times New Roman" w:hAnsi="Arial Narrow"/>
          <w:szCs w:val="24"/>
          <w:lang w:eastAsia="hr-HR"/>
        </w:rPr>
      </w:pPr>
    </w:p>
    <w:p w14:paraId="2544FD5B" w14:textId="64446BCC" w:rsidR="00F93E01" w:rsidRPr="00005283" w:rsidRDefault="00F93E01" w:rsidP="00DC75F8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Na temelju članka 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6. Zakona o poljoprivredi („Narodne novine“ br. </w:t>
      </w:r>
      <w:r w:rsidR="0049469E" w:rsidRPr="00A030AA">
        <w:rPr>
          <w:rFonts w:ascii="Arial Narrow" w:eastAsia="Times New Roman" w:hAnsi="Arial Narrow"/>
          <w:sz w:val="23"/>
          <w:szCs w:val="23"/>
          <w:lang w:eastAsia="hr-HR"/>
        </w:rPr>
        <w:t>118/18, 42/20, 127/20, 52/21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, 152/22, 152/24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) 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i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članka 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19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. Statuta Općine Pićan („Službene novine“ Općine Pićan br. 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6/18, 3/21, 4/21 – pročišćeni tekst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), Općinsko vijeće Općine Pićan na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 xml:space="preserve"> __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redovnoj sjednici održanoj 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______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20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 godine donosi</w:t>
      </w:r>
    </w:p>
    <w:p w14:paraId="62B85723" w14:textId="77777777" w:rsidR="00F93E01" w:rsidRPr="00005283" w:rsidRDefault="00F93E01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441E000" w14:textId="2493B6D0" w:rsidR="00067DA2" w:rsidRPr="00005283" w:rsidRDefault="00675798" w:rsidP="00D20139">
      <w:pPr>
        <w:shd w:val="clear" w:color="auto" w:fill="F1F7E3"/>
        <w:spacing w:after="0" w:line="240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PROGRAM POTPORA POLJOPRIVREDI</w:t>
      </w:r>
      <w:r w:rsidR="00D7382E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</w:t>
      </w:r>
      <w:r w:rsidR="00E31BBC">
        <w:rPr>
          <w:rFonts w:ascii="Arial Narrow" w:eastAsia="Times New Roman" w:hAnsi="Arial Narrow"/>
          <w:b/>
          <w:iCs/>
          <w:sz w:val="26"/>
          <w:szCs w:val="26"/>
          <w:lang w:eastAsia="hr-HR"/>
        </w:rPr>
        <w:br/>
        <w:t xml:space="preserve">I </w:t>
      </w:r>
      <w:r w:rsidR="00D7382E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RURALNOM RAZVOJU</w:t>
      </w:r>
      <w:r w:rsidR="00E31BBC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</w:t>
      </w:r>
      <w:r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OPĆINE PIĆAN ZA </w:t>
      </w:r>
      <w:r w:rsidR="00067DA2"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20</w:t>
      </w:r>
      <w:r w:rsidR="005E6935"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2</w:t>
      </w:r>
      <w:r w:rsidR="00D20139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6</w:t>
      </w:r>
      <w:r w:rsidR="00067DA2"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. </w:t>
      </w:r>
      <w:r w:rsidR="004A45E6" w:rsidRPr="00005283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GODINU</w:t>
      </w:r>
    </w:p>
    <w:p w14:paraId="0E3B3127" w14:textId="2D1B4FED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E89B65E" w14:textId="3BB95520" w:rsidR="00675798" w:rsidRPr="000E1586" w:rsidRDefault="00FE4E5A" w:rsidP="00F93E01">
      <w:pPr>
        <w:spacing w:after="0" w:line="240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I. UVOD</w:t>
      </w:r>
    </w:p>
    <w:p w14:paraId="2425FD48" w14:textId="77777777" w:rsidR="00675798" w:rsidRPr="00005283" w:rsidRDefault="00675798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1.</w:t>
      </w:r>
    </w:p>
    <w:p w14:paraId="6072716C" w14:textId="755CEF14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Ovim Programom 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utvrđuju se aktivnosti u poljoprivredi za koje će Općina Pićan u 202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5E6935" w:rsidRPr="00005283">
        <w:rPr>
          <w:rFonts w:ascii="Arial Narrow" w:eastAsia="Times New Roman" w:hAnsi="Arial Narrow"/>
          <w:sz w:val="24"/>
          <w:szCs w:val="24"/>
          <w:lang w:eastAsia="hr-HR"/>
        </w:rPr>
        <w:t>. godini dodjeljivati potpore male vrijednosti te kriteriji i postupak dodjele iste.</w:t>
      </w:r>
    </w:p>
    <w:p w14:paraId="217613E7" w14:textId="77777777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Potpore podrazumijevaju dodjelu bespovratnih novčanih sredstava iz Proračuna Općine Pićan.</w:t>
      </w:r>
    </w:p>
    <w:p w14:paraId="49E64C53" w14:textId="77777777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Cilj dodjele potpora je pomoć u razvoju ruralnog prostora kroz povećanje i modernizaciju poljoprivredne proizvodnje, stvaranje povoljnijih uvjeta za bavljenje poljoprivrednom proizvodnjom, povećanje kvalitete i konkurentnosti poljoprivrednih proizvoda, bolje iskorištenje resursa, edukacija stanovništva i povećanje broja zaposlenih kroz razvoj poljoprivrede sa svrhom zadržavanja stanovništva na ruralnom području, kako bi se očuvale njegove vrijednosti i iskoristile prednosti.</w:t>
      </w:r>
    </w:p>
    <w:p w14:paraId="48459382" w14:textId="77777777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038C475" w14:textId="77777777" w:rsidR="00675798" w:rsidRPr="00005283" w:rsidRDefault="00675798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0CD59B5E" w14:textId="68C526ED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Potpore male vrijednosti</w:t>
      </w:r>
      <w:r w:rsidR="00E31BBC">
        <w:rPr>
          <w:rFonts w:ascii="Arial Narrow" w:eastAsia="Times New Roman" w:hAnsi="Arial Narrow"/>
          <w:sz w:val="24"/>
          <w:szCs w:val="24"/>
          <w:lang w:eastAsia="hr-HR"/>
        </w:rPr>
        <w:t xml:space="preserve"> iz članka 1.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dodjeljuju se sukladno pravilima EU o pružanju državne potpore poljoprivredi i ruralnom razvoju propisanim Uredbom Komisije (E</w:t>
      </w:r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>U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) br. 1408/2013 od 18. prosinca 2013. godine o primjeni članaka 107. i 108. Ugovora o funkcioniranju Europske unije na potpore de </w:t>
      </w:r>
      <w:proofErr w:type="spellStart"/>
      <w:r w:rsidRPr="00005283">
        <w:rPr>
          <w:rFonts w:ascii="Arial Narrow" w:eastAsia="Times New Roman" w:hAnsi="Arial Narrow"/>
          <w:sz w:val="24"/>
          <w:szCs w:val="24"/>
          <w:lang w:eastAsia="hr-HR"/>
        </w:rPr>
        <w:t>minimis</w:t>
      </w:r>
      <w:proofErr w:type="spellEnd"/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u poljoprivrednom sektoru </w:t>
      </w:r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(SL L352, 24. prosinac 2013.) i Uredbe Komisije (EU) 2019/316 od 21. veljače 2019. o izmjeni Uredbe (EU) br. 1408/2013 o primjeni članaka 107. i 108. Ugovora o funkcioniranju Europske unije na potpore de </w:t>
      </w:r>
      <w:proofErr w:type="spellStart"/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>minimis</w:t>
      </w:r>
      <w:proofErr w:type="spellEnd"/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u poljoprivrednom sektoru</w:t>
      </w:r>
      <w:r w:rsidR="00E31BBC">
        <w:rPr>
          <w:rFonts w:ascii="Arial Narrow" w:eastAsia="Times New Roman" w:hAnsi="Arial Narrow"/>
          <w:sz w:val="24"/>
          <w:szCs w:val="24"/>
          <w:lang w:eastAsia="hr-HR"/>
        </w:rPr>
        <w:t xml:space="preserve"> (SL L 51 1, 22. veljače 2019.)</w:t>
      </w:r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 xml:space="preserve">i Uredbe Komisije (EU) br. 2024/3118 od 10. prosinca 2024. o izmjeni Uredbe (EU) br. 1408/2013 o primjeni članka 107. i 108. Ugovora o funkcioniranju Europske unije na potpore de </w:t>
      </w:r>
      <w:proofErr w:type="spellStart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>minimis</w:t>
      </w:r>
      <w:proofErr w:type="spellEnd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 xml:space="preserve"> u poljoprivrednom sektoru (SL. L. 13.12.2024.)</w:t>
      </w:r>
      <w:r w:rsidR="005376CB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>(u daljnjem tekstu: Uredba</w:t>
      </w:r>
      <w:r w:rsidR="00E31BBC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E31BBC">
        <w:rPr>
          <w:rFonts w:ascii="Arial Narrow" w:eastAsia="Times New Roman" w:hAnsi="Arial Narrow"/>
          <w:i/>
          <w:iCs/>
          <w:sz w:val="24"/>
          <w:szCs w:val="24"/>
          <w:lang w:eastAsia="hr-HR"/>
        </w:rPr>
        <w:t xml:space="preserve">de </w:t>
      </w:r>
      <w:proofErr w:type="spellStart"/>
      <w:r w:rsidR="00E31BBC">
        <w:rPr>
          <w:rFonts w:ascii="Arial Narrow" w:eastAsia="Times New Roman" w:hAnsi="Arial Narrow"/>
          <w:i/>
          <w:iCs/>
          <w:sz w:val="24"/>
          <w:szCs w:val="24"/>
          <w:lang w:eastAsia="hr-HR"/>
        </w:rPr>
        <w:t>minimis</w:t>
      </w:r>
      <w:proofErr w:type="spellEnd"/>
      <w:r w:rsidR="006A4CC2" w:rsidRPr="00005283">
        <w:rPr>
          <w:rFonts w:ascii="Arial Narrow" w:eastAsia="Times New Roman" w:hAnsi="Arial Narrow"/>
          <w:sz w:val="24"/>
          <w:szCs w:val="24"/>
          <w:lang w:eastAsia="hr-HR"/>
        </w:rPr>
        <w:t>).</w:t>
      </w:r>
    </w:p>
    <w:p w14:paraId="79B616F9" w14:textId="21B86B10" w:rsidR="00675798" w:rsidRPr="00005283" w:rsidRDefault="00675798" w:rsidP="00F93E0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</w:r>
      <w:r w:rsidR="00FE28FC" w:rsidRPr="00005283">
        <w:rPr>
          <w:rFonts w:ascii="Arial Narrow" w:eastAsia="Times New Roman" w:hAnsi="Arial Narrow"/>
          <w:sz w:val="24"/>
          <w:szCs w:val="24"/>
          <w:lang w:eastAsia="hr-HR"/>
        </w:rPr>
        <w:t>Sukladno članku 1. Uredbe</w:t>
      </w:r>
      <w:r w:rsidR="00E31BBC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E31BBC">
        <w:rPr>
          <w:rFonts w:ascii="Arial Narrow" w:eastAsia="Times New Roman" w:hAnsi="Arial Narrow"/>
          <w:i/>
          <w:iCs/>
          <w:sz w:val="24"/>
          <w:szCs w:val="24"/>
          <w:lang w:eastAsia="hr-HR"/>
        </w:rPr>
        <w:t xml:space="preserve">de </w:t>
      </w:r>
      <w:proofErr w:type="spellStart"/>
      <w:r w:rsidR="00E31BBC">
        <w:rPr>
          <w:rFonts w:ascii="Arial Narrow" w:eastAsia="Times New Roman" w:hAnsi="Arial Narrow"/>
          <w:i/>
          <w:iCs/>
          <w:sz w:val="24"/>
          <w:szCs w:val="24"/>
          <w:lang w:eastAsia="hr-HR"/>
        </w:rPr>
        <w:t>minimis</w:t>
      </w:r>
      <w:proofErr w:type="spellEnd"/>
      <w:r w:rsidR="00FE28FC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, ovaj se Program primjenjuje na potpore dodijeljene poduzetnicima koji se bave primarnom proizvodnjom poljoprivrednih proizvoda, </w:t>
      </w:r>
      <w:r w:rsidR="00A07ADB" w:rsidRPr="00005283">
        <w:rPr>
          <w:rFonts w:ascii="Arial Narrow" w:eastAsia="Times New Roman" w:hAnsi="Arial Narrow"/>
          <w:sz w:val="24"/>
          <w:szCs w:val="24"/>
          <w:lang w:eastAsia="hr-HR"/>
        </w:rPr>
        <w:t>uz iznimku</w:t>
      </w:r>
      <w:r w:rsidR="00FE28FC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: </w:t>
      </w:r>
    </w:p>
    <w:p w14:paraId="599C46A4" w14:textId="77777777" w:rsidR="00FE28FC" w:rsidRPr="00005283" w:rsidRDefault="00FE28FC" w:rsidP="00EF5445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potpora čiji je iznos određen na temelju cijene ili količine proizvoda stavljenih na tržište,</w:t>
      </w:r>
    </w:p>
    <w:p w14:paraId="5B4EE8E7" w14:textId="77777777" w:rsidR="00FE28FC" w:rsidRPr="00005283" w:rsidRDefault="00FE28FC" w:rsidP="00EF5445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potpora za djelatnosti povezane s izvozom prema trećim zemljama ili državama članicama, odnosno potpora koje su u izravnoj vezi s izvezenim količinama, uspostavom i djelovanjem distribucijske mreže ili drugim tekućim izdacima koji su povezani s izvoznom djelatnošću,</w:t>
      </w:r>
    </w:p>
    <w:p w14:paraId="7D49D243" w14:textId="77777777" w:rsidR="00FE28FC" w:rsidRPr="00005283" w:rsidRDefault="00FE28FC" w:rsidP="00EF5445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potpora koje se uvjetuju uporabom domaćih proizvoda umjesto uvoznih.</w:t>
      </w:r>
    </w:p>
    <w:p w14:paraId="14144735" w14:textId="165025E3" w:rsidR="007A59F6" w:rsidRDefault="00FE28FC" w:rsidP="00FE4E5A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Sukladno članku 2. Uredbe 1408/2013, „poljoprivredni proizvod“ znači proizvodi iz Priloga I. Ugovora o funkcioniranju Europske unije, uz iznimku proizvoda ribarstva i akvakulture obuhvaćenih Uredbom Vijeća (E</w:t>
      </w:r>
      <w:r w:rsidR="00A07ADB" w:rsidRPr="00005283">
        <w:rPr>
          <w:rFonts w:ascii="Arial Narrow" w:eastAsia="Times New Roman" w:hAnsi="Arial Narrow"/>
          <w:sz w:val="24"/>
          <w:szCs w:val="24"/>
          <w:lang w:eastAsia="hr-HR"/>
        </w:rPr>
        <w:t>U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) br. 104/2000. </w:t>
      </w:r>
    </w:p>
    <w:p w14:paraId="47A171A7" w14:textId="77777777" w:rsidR="008E52EA" w:rsidRPr="00005283" w:rsidRDefault="008E52EA" w:rsidP="008E52EA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Primarna poljoprivredna proizvodnja je proizvodnja primarnih poljoprivrednih proizvoda na poljoprivrednom zemljištu ili proizvodnja proizvoda u stočarstvu navedenih u Prilogu I. Ugovora o funkcioniranju EU, bez primjene dodatnih postupaka kojima bi se promijenila priroda tih proizvoda.</w:t>
      </w:r>
    </w:p>
    <w:p w14:paraId="1BCA3BC0" w14:textId="77777777" w:rsidR="008E52EA" w:rsidRDefault="008E52EA" w:rsidP="00FE4E5A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0A7FA6D" w14:textId="3ACAF6EF" w:rsidR="008E52EA" w:rsidRDefault="008E52EA" w:rsidP="008E52EA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3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773F2E51" w14:textId="1791F334" w:rsidR="008E52EA" w:rsidRDefault="008E52EA" w:rsidP="008E52EA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Korisnici potpore mogu biti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poduzetnici koji se bave primarnom proizvodnjom poljoprivrednih proizvoda.</w:t>
      </w:r>
    </w:p>
    <w:p w14:paraId="4DE0CA0B" w14:textId="77777777" w:rsidR="008E52EA" w:rsidRDefault="008E52EA" w:rsidP="008E52EA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Sukladno članku 2., točka 2. Uredbe 1408/2013, pod pojmom „jedan poduzetnik“ obuhvaćena su sva poduzeća koja su u najmanje jednom od sljedećih međusobnih odnosa:</w:t>
      </w:r>
    </w:p>
    <w:p w14:paraId="43B3E223" w14:textId="77777777" w:rsidR="008E52EA" w:rsidRDefault="008E52EA" w:rsidP="008E52EA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a) jedno poduzeće ima većinu glasačkih prava dioničara ili članova u drugom poduzeću;</w:t>
      </w:r>
    </w:p>
    <w:p w14:paraId="66F71FE5" w14:textId="77777777" w:rsidR="008E52EA" w:rsidRDefault="008E52EA" w:rsidP="008E52EA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b) jedno poduzeće ima pravo imenovati ili smijeniti većinu članova upravnog, upravljačkog ili nadzornog tijela drugog poduzeća;</w:t>
      </w:r>
    </w:p>
    <w:p w14:paraId="318F8376" w14:textId="77777777" w:rsidR="008E52EA" w:rsidRDefault="008E52EA" w:rsidP="008E52EA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c) jedno poduzeće ima pravo ostvarivati vladajući utjecaj na drugo poduzeće prema ugovoru sklopljenom s tim poduzećem ili prema odredbi statuta ili društvenog ugovora tog poduzeća;</w:t>
      </w:r>
    </w:p>
    <w:p w14:paraId="69B31597" w14:textId="77777777" w:rsidR="008E52EA" w:rsidRPr="00005283" w:rsidRDefault="008E52EA" w:rsidP="008E52EA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d) jedno poduzeće, koje je dioničar ili član u drugom poduzeću, kontrolira samo, u skladu s dogovorom s drugim dioničarima ili članovima tog poduzeća, većinu glasačkih prava dioničara ili glasačkih prava članova u tom poduzeću.</w:t>
      </w:r>
    </w:p>
    <w:p w14:paraId="458DDCBD" w14:textId="77777777" w:rsidR="007160CC" w:rsidRPr="00005283" w:rsidRDefault="007160CC" w:rsidP="007160C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E5A0F48" w14:textId="77777777" w:rsidR="007160CC" w:rsidRPr="00005283" w:rsidRDefault="007160CC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4.</w:t>
      </w:r>
    </w:p>
    <w:p w14:paraId="30B94D7B" w14:textId="48337054" w:rsidR="003E7422" w:rsidRPr="008E52EA" w:rsidRDefault="003E7422" w:rsidP="00A07ADB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E52EA">
        <w:rPr>
          <w:rFonts w:ascii="Arial Narrow" w:eastAsia="Times New Roman" w:hAnsi="Arial Narrow"/>
          <w:sz w:val="24"/>
          <w:szCs w:val="24"/>
          <w:lang w:eastAsia="hr-HR"/>
        </w:rPr>
        <w:t>Korisnici potpore mogu biti:</w:t>
      </w:r>
    </w:p>
    <w:p w14:paraId="5DB5A173" w14:textId="0DA86937" w:rsidR="00AF74C8" w:rsidRPr="00005283" w:rsidRDefault="00AF74C8" w:rsidP="00B453BD">
      <w:pPr>
        <w:pStyle w:val="Odlomakpopisa"/>
        <w:numPr>
          <w:ilvl w:val="0"/>
          <w:numId w:val="12"/>
        </w:numPr>
        <w:spacing w:after="0" w:line="240" w:lineRule="auto"/>
        <w:ind w:left="1134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obiteljska poljoprivredna gospodarstva upisana u Upisnik poljoprivrednih gospodarstava,</w:t>
      </w:r>
    </w:p>
    <w:p w14:paraId="2AB200A0" w14:textId="5A36F8C0" w:rsidR="00AF74C8" w:rsidRPr="00005283" w:rsidRDefault="00AF74C8" w:rsidP="00B453BD">
      <w:pPr>
        <w:pStyle w:val="Odlomakpopisa"/>
        <w:numPr>
          <w:ilvl w:val="0"/>
          <w:numId w:val="12"/>
        </w:numPr>
        <w:spacing w:after="0" w:line="240" w:lineRule="auto"/>
        <w:ind w:left="1134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pravne i fizičke osobe registrirane za obavljanje poljoprivredne djelatnosti,</w:t>
      </w:r>
    </w:p>
    <w:p w14:paraId="6107C700" w14:textId="1AAF71B8" w:rsidR="00AF74C8" w:rsidRPr="00005283" w:rsidRDefault="00AF74C8" w:rsidP="00AF74C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koja imaju sjedište/prebivalište i poljoprivrednu proizvodnju (poljoprivredno zemljište, gospodarski objekti, trajni nasadi</w:t>
      </w:r>
      <w:r w:rsidR="00105A4F">
        <w:rPr>
          <w:rFonts w:ascii="Arial Narrow" w:eastAsia="Times New Roman" w:hAnsi="Arial Narrow"/>
          <w:sz w:val="24"/>
          <w:szCs w:val="24"/>
          <w:lang w:eastAsia="hr-HR"/>
        </w:rPr>
        <w:t>, košnice za pčele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i slično) na području Općine Pićan</w:t>
      </w:r>
      <w:r w:rsidR="00B453BD">
        <w:rPr>
          <w:rFonts w:ascii="Arial Narrow" w:eastAsia="Times New Roman" w:hAnsi="Arial Narrow"/>
          <w:sz w:val="24"/>
          <w:szCs w:val="24"/>
          <w:lang w:eastAsia="hr-HR"/>
        </w:rPr>
        <w:t xml:space="preserve">, te imaju </w:t>
      </w:r>
      <w:r w:rsidR="00B453BD" w:rsidRPr="00005283">
        <w:rPr>
          <w:rFonts w:ascii="Arial Narrow" w:eastAsia="Times New Roman" w:hAnsi="Arial Narrow"/>
          <w:sz w:val="24"/>
          <w:szCs w:val="24"/>
          <w:lang w:eastAsia="hr-HR"/>
        </w:rPr>
        <w:t>podmirene sve dospjele obveze prema državnom proračunu i proračunu Općine Pićan</w:t>
      </w:r>
      <w:r w:rsidR="00B453B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8BC8F2F" w14:textId="34BA87AE" w:rsidR="00E31BBC" w:rsidRDefault="00C95AFC" w:rsidP="00776AE9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Za ulaganja koja provode mladi poljoprivrednici koji imaju manje od 40 godina u trenutku podnošenja Zahtjeva za potporu, potpora će se uvećati za 20% na odobrena sredstva.</w:t>
      </w:r>
    </w:p>
    <w:p w14:paraId="012DD114" w14:textId="77777777" w:rsidR="007160CC" w:rsidRPr="00005283" w:rsidRDefault="007160CC" w:rsidP="007160C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5BAA223" w14:textId="77777777" w:rsidR="007160CC" w:rsidRPr="00005283" w:rsidRDefault="007160CC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5.</w:t>
      </w:r>
    </w:p>
    <w:p w14:paraId="6FE58994" w14:textId="73CB5DEE" w:rsidR="007F239A" w:rsidRDefault="007F239A" w:rsidP="007160C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Za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 xml:space="preserve"> raspisivanje i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provedbu Javnog natječaja, prikupljanje</w:t>
      </w:r>
      <w:r w:rsidR="00B77E86">
        <w:rPr>
          <w:rFonts w:ascii="Arial Narrow" w:eastAsia="Times New Roman" w:hAnsi="Arial Narrow"/>
          <w:sz w:val="24"/>
          <w:szCs w:val="24"/>
          <w:lang w:eastAsia="hr-HR"/>
        </w:rPr>
        <w:t xml:space="preserve"> i obradu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prijava, </w:t>
      </w:r>
      <w:r w:rsidR="00B77E86">
        <w:rPr>
          <w:rFonts w:ascii="Arial Narrow" w:eastAsia="Times New Roman" w:hAnsi="Arial Narrow"/>
          <w:sz w:val="24"/>
          <w:szCs w:val="24"/>
          <w:lang w:eastAsia="hr-HR"/>
        </w:rPr>
        <w:t>analizu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ispunjavanja uvjeta iz Javnog natječaja</w:t>
      </w:r>
      <w:r w:rsidR="00B77E86">
        <w:rPr>
          <w:rFonts w:ascii="Arial Narrow" w:eastAsia="Times New Roman" w:hAnsi="Arial Narrow"/>
          <w:sz w:val="24"/>
          <w:szCs w:val="24"/>
          <w:lang w:eastAsia="hr-HR"/>
        </w:rPr>
        <w:t xml:space="preserve"> i ovog Programa</w:t>
      </w:r>
      <w:r>
        <w:rPr>
          <w:rFonts w:ascii="Arial Narrow" w:eastAsia="Times New Roman" w:hAnsi="Arial Narrow"/>
          <w:sz w:val="24"/>
          <w:szCs w:val="24"/>
          <w:lang w:eastAsia="hr-HR"/>
        </w:rPr>
        <w:t>, sastavljanje prijedloga</w:t>
      </w:r>
      <w:r w:rsidR="00B77E86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za dodjelu potpora koji će se dostaviti Općinskom 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>vijeću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, kao i za 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kontrolu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namjensk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og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utrošk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dodijeljene potpore,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 xml:space="preserve"> osniva se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Povjerenstvo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 xml:space="preserve"> za provedbu Programa potpora poljoprivredi na području Općine Pićan za 202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>. godinu (u daljnjem tekstu: Povjerenstvo)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sastavljeno od tri (3) osobe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657890D" w14:textId="77777777" w:rsidR="00971D0D" w:rsidRPr="00971D0D" w:rsidRDefault="00971D0D" w:rsidP="00971D0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</w:r>
      <w:r w:rsidRPr="00971D0D">
        <w:rPr>
          <w:rFonts w:ascii="Arial Narrow" w:eastAsia="Times New Roman" w:hAnsi="Arial Narrow"/>
          <w:sz w:val="24"/>
          <w:szCs w:val="24"/>
          <w:lang w:eastAsia="hr-HR"/>
        </w:rPr>
        <w:t>Članovi Povjerenstva imaju sljedeće obveze i ovlasti:</w:t>
      </w:r>
    </w:p>
    <w:p w14:paraId="27317EFB" w14:textId="23AE3CBF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pripremaju i </w:t>
      </w:r>
      <w:r w:rsidRPr="00971D0D">
        <w:rPr>
          <w:rFonts w:ascii="Arial Narrow" w:eastAsia="Times New Roman" w:hAnsi="Arial Narrow"/>
          <w:sz w:val="24"/>
          <w:szCs w:val="24"/>
          <w:lang w:eastAsia="hr-HR"/>
        </w:rPr>
        <w:t>objavljuju javn</w:t>
      </w:r>
      <w:r>
        <w:rPr>
          <w:rFonts w:ascii="Arial Narrow" w:eastAsia="Times New Roman" w:hAnsi="Arial Narrow"/>
          <w:sz w:val="24"/>
          <w:szCs w:val="24"/>
          <w:lang w:eastAsia="hr-HR"/>
        </w:rPr>
        <w:t>i</w:t>
      </w:r>
      <w:r w:rsidRPr="00971D0D">
        <w:rPr>
          <w:rFonts w:ascii="Arial Narrow" w:eastAsia="Times New Roman" w:hAnsi="Arial Narrow"/>
          <w:sz w:val="24"/>
          <w:szCs w:val="24"/>
          <w:lang w:eastAsia="hr-HR"/>
        </w:rPr>
        <w:t xml:space="preserve"> natječaj</w:t>
      </w:r>
    </w:p>
    <w:p w14:paraId="30E1330F" w14:textId="780A8C3B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pripremaju natječajnu dokumentaciju</w:t>
      </w:r>
    </w:p>
    <w:p w14:paraId="4A70920D" w14:textId="05E14CDF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pružaju sve potrebne informacije i upute potencijalnim prijaviteljima</w:t>
      </w:r>
    </w:p>
    <w:p w14:paraId="5B9FE120" w14:textId="089A087E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obrađuju zaprimljene prijave</w:t>
      </w:r>
    </w:p>
    <w:p w14:paraId="1F8C71C0" w14:textId="5164870C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analiziraju ispunjavanje uvjeta iz Programa potpora poljoprivredi i javnog natječaja</w:t>
      </w:r>
    </w:p>
    <w:p w14:paraId="69F4A685" w14:textId="58EC7849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utvrđuju pravovremenost i potpunost zahtjeva</w:t>
      </w:r>
    </w:p>
    <w:p w14:paraId="69A51900" w14:textId="1F39970B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utvrđuju prijedloge iznosa za potporu dostavljenih projekata</w:t>
      </w:r>
    </w:p>
    <w:p w14:paraId="7DBD0949" w14:textId="04931A27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 xml:space="preserve">predlažu </w:t>
      </w:r>
      <w:r>
        <w:rPr>
          <w:rFonts w:ascii="Arial Narrow" w:eastAsia="Times New Roman" w:hAnsi="Arial Narrow"/>
          <w:sz w:val="24"/>
          <w:szCs w:val="24"/>
          <w:lang w:eastAsia="hr-HR"/>
        </w:rPr>
        <w:t>Općinskom vijeću</w:t>
      </w:r>
      <w:r w:rsidRPr="00971D0D">
        <w:rPr>
          <w:rFonts w:ascii="Arial Narrow" w:eastAsia="Times New Roman" w:hAnsi="Arial Narrow"/>
          <w:sz w:val="24"/>
          <w:szCs w:val="24"/>
          <w:lang w:eastAsia="hr-HR"/>
        </w:rPr>
        <w:t xml:space="preserve"> donošenje odgovarajuće odluke</w:t>
      </w:r>
    </w:p>
    <w:p w14:paraId="581A3220" w14:textId="0DA165DE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lastRenderedPageBreak/>
        <w:t xml:space="preserve">dostavljaju prijedlog </w:t>
      </w:r>
      <w:r>
        <w:rPr>
          <w:rFonts w:ascii="Arial Narrow" w:eastAsia="Times New Roman" w:hAnsi="Arial Narrow"/>
          <w:sz w:val="24"/>
          <w:szCs w:val="24"/>
          <w:lang w:eastAsia="hr-HR"/>
        </w:rPr>
        <w:t>Općinskom vijeću</w:t>
      </w:r>
    </w:p>
    <w:p w14:paraId="0001D22A" w14:textId="1A5F061D" w:rsidR="00971D0D" w:rsidRPr="00971D0D" w:rsidRDefault="00971D0D" w:rsidP="00971D0D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obavljaju kontrolu namjenskog utroška sredstava</w:t>
      </w:r>
    </w:p>
    <w:p w14:paraId="48503C9B" w14:textId="53D395FF" w:rsidR="00971D0D" w:rsidRDefault="00971D0D" w:rsidP="007160CC">
      <w:pPr>
        <w:pStyle w:val="Odlomakpopisa"/>
        <w:numPr>
          <w:ilvl w:val="0"/>
          <w:numId w:val="22"/>
        </w:numPr>
        <w:spacing w:after="0" w:line="240" w:lineRule="auto"/>
        <w:ind w:left="993" w:hanging="27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sastavljaju Izvješće o izvršenoj kontroli namjenskog utroška dodijeljenih sredstava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844440C" w14:textId="77777777" w:rsidR="00971D0D" w:rsidRDefault="00971D0D" w:rsidP="00971D0D">
      <w:pPr>
        <w:pStyle w:val="Odlomakpopisa"/>
        <w:spacing w:after="0" w:line="240" w:lineRule="auto"/>
        <w:ind w:left="99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18E5E1F" w14:textId="77777777" w:rsidR="00971D0D" w:rsidRPr="00971D0D" w:rsidRDefault="00971D0D" w:rsidP="00971D0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71D0D">
        <w:rPr>
          <w:rFonts w:ascii="Arial Narrow" w:eastAsia="Times New Roman" w:hAnsi="Arial Narrow"/>
          <w:sz w:val="24"/>
          <w:szCs w:val="24"/>
          <w:lang w:eastAsia="hr-HR"/>
        </w:rPr>
        <w:t>Povjerenstvo se imenuje u sljedećem sastavu:</w:t>
      </w:r>
    </w:p>
    <w:p w14:paraId="5DBDBAAE" w14:textId="0DF70DED" w:rsidR="00971D0D" w:rsidRPr="00D20139" w:rsidRDefault="00971D0D" w:rsidP="00971D0D">
      <w:pPr>
        <w:spacing w:after="0" w:line="240" w:lineRule="auto"/>
        <w:ind w:left="1416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D20139">
        <w:rPr>
          <w:rFonts w:ascii="Arial Narrow" w:eastAsia="Times New Roman" w:hAnsi="Arial Narrow"/>
          <w:sz w:val="24"/>
          <w:szCs w:val="24"/>
          <w:lang w:eastAsia="hr-HR"/>
        </w:rPr>
        <w:t xml:space="preserve">1. </w:t>
      </w:r>
      <w:r w:rsidR="00D20139" w:rsidRPr="00D20139">
        <w:rPr>
          <w:rFonts w:ascii="Arial Narrow" w:eastAsia="Times New Roman" w:hAnsi="Arial Narrow"/>
          <w:sz w:val="24"/>
          <w:szCs w:val="24"/>
          <w:lang w:eastAsia="hr-HR"/>
        </w:rPr>
        <w:t xml:space="preserve">Samanta </w:t>
      </w:r>
      <w:proofErr w:type="spellStart"/>
      <w:r w:rsidR="00D20139" w:rsidRPr="00D20139">
        <w:rPr>
          <w:rFonts w:ascii="Arial Narrow" w:eastAsia="Times New Roman" w:hAnsi="Arial Narrow"/>
          <w:sz w:val="24"/>
          <w:szCs w:val="24"/>
          <w:lang w:eastAsia="hr-HR"/>
        </w:rPr>
        <w:t>Floričić</w:t>
      </w:r>
      <w:proofErr w:type="spellEnd"/>
      <w:r w:rsidR="00D20139" w:rsidRPr="00D20139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proofErr w:type="spellStart"/>
      <w:r w:rsidR="00D20139" w:rsidRPr="00D20139">
        <w:rPr>
          <w:rFonts w:ascii="Arial Narrow" w:eastAsia="Times New Roman" w:hAnsi="Arial Narrow"/>
          <w:sz w:val="24"/>
          <w:szCs w:val="24"/>
          <w:lang w:eastAsia="hr-HR"/>
        </w:rPr>
        <w:t>Fonović</w:t>
      </w:r>
      <w:proofErr w:type="spellEnd"/>
      <w:r w:rsidRPr="00D20139">
        <w:rPr>
          <w:rFonts w:ascii="Arial Narrow" w:eastAsia="Times New Roman" w:hAnsi="Arial Narrow"/>
          <w:sz w:val="24"/>
          <w:szCs w:val="24"/>
          <w:lang w:eastAsia="hr-HR"/>
        </w:rPr>
        <w:t>, voditeljica Povjerenstva</w:t>
      </w:r>
    </w:p>
    <w:p w14:paraId="52AF82DF" w14:textId="3C27CE80" w:rsidR="00971D0D" w:rsidRPr="00CF6A9A" w:rsidRDefault="00971D0D" w:rsidP="00971D0D">
      <w:pPr>
        <w:spacing w:after="0" w:line="240" w:lineRule="auto"/>
        <w:ind w:left="1416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F6A9A">
        <w:rPr>
          <w:rFonts w:ascii="Arial Narrow" w:eastAsia="Times New Roman" w:hAnsi="Arial Narrow"/>
          <w:sz w:val="24"/>
          <w:szCs w:val="24"/>
          <w:lang w:eastAsia="hr-HR"/>
        </w:rPr>
        <w:t xml:space="preserve">2. </w:t>
      </w:r>
      <w:r w:rsidR="00CF6A9A" w:rsidRPr="00CF6A9A">
        <w:rPr>
          <w:rFonts w:ascii="Arial Narrow" w:eastAsia="Times New Roman" w:hAnsi="Arial Narrow"/>
          <w:sz w:val="24"/>
          <w:szCs w:val="24"/>
          <w:lang w:eastAsia="hr-HR"/>
        </w:rPr>
        <w:t>Mirjana Ban,</w:t>
      </w:r>
      <w:r w:rsidRPr="00CF6A9A">
        <w:rPr>
          <w:rFonts w:ascii="Arial Narrow" w:eastAsia="Times New Roman" w:hAnsi="Arial Narrow"/>
          <w:sz w:val="24"/>
          <w:szCs w:val="24"/>
          <w:lang w:eastAsia="hr-HR"/>
        </w:rPr>
        <w:t xml:space="preserve"> članica Povjerenstva</w:t>
      </w:r>
    </w:p>
    <w:p w14:paraId="4255252F" w14:textId="29A647AE" w:rsidR="00971D0D" w:rsidRPr="00971D0D" w:rsidRDefault="00971D0D" w:rsidP="00971D0D">
      <w:pPr>
        <w:spacing w:after="0" w:line="240" w:lineRule="auto"/>
        <w:ind w:left="1416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F6A9A">
        <w:rPr>
          <w:rFonts w:ascii="Arial Narrow" w:eastAsia="Times New Roman" w:hAnsi="Arial Narrow"/>
          <w:sz w:val="24"/>
          <w:szCs w:val="24"/>
          <w:lang w:eastAsia="hr-HR"/>
        </w:rPr>
        <w:t xml:space="preserve">3. </w:t>
      </w:r>
      <w:proofErr w:type="spellStart"/>
      <w:r w:rsidR="00CF6A9A" w:rsidRPr="00CF6A9A">
        <w:rPr>
          <w:rFonts w:ascii="Arial Narrow" w:eastAsia="Times New Roman" w:hAnsi="Arial Narrow"/>
          <w:sz w:val="24"/>
          <w:szCs w:val="24"/>
          <w:lang w:eastAsia="hr-HR"/>
        </w:rPr>
        <w:t>Klaudia</w:t>
      </w:r>
      <w:proofErr w:type="spellEnd"/>
      <w:r w:rsidR="00CF6A9A" w:rsidRPr="00CF6A9A">
        <w:rPr>
          <w:rFonts w:ascii="Arial Narrow" w:eastAsia="Times New Roman" w:hAnsi="Arial Narrow"/>
          <w:sz w:val="24"/>
          <w:szCs w:val="24"/>
          <w:lang w:eastAsia="hr-HR"/>
        </w:rPr>
        <w:t xml:space="preserve"> Jelenić,</w:t>
      </w:r>
      <w:r w:rsidRPr="00CF6A9A">
        <w:rPr>
          <w:rFonts w:ascii="Arial Narrow" w:eastAsia="Times New Roman" w:hAnsi="Arial Narrow"/>
          <w:sz w:val="24"/>
          <w:szCs w:val="24"/>
          <w:lang w:eastAsia="hr-HR"/>
        </w:rPr>
        <w:t xml:space="preserve"> članica Povjerenstva.</w:t>
      </w:r>
    </w:p>
    <w:p w14:paraId="46FDA682" w14:textId="77777777" w:rsidR="00971D0D" w:rsidRDefault="00971D0D" w:rsidP="00971D0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ECB01B6" w14:textId="2B5414EC" w:rsidR="00971D0D" w:rsidRDefault="00971D0D" w:rsidP="00971D0D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6.</w:t>
      </w:r>
    </w:p>
    <w:p w14:paraId="5C686866" w14:textId="2F2B5715" w:rsidR="00971D0D" w:rsidRDefault="00971D0D" w:rsidP="00971D0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Na temelju ovog Programa, </w:t>
      </w:r>
      <w:r>
        <w:rPr>
          <w:rFonts w:ascii="Arial Narrow" w:eastAsia="Times New Roman" w:hAnsi="Arial Narrow"/>
          <w:sz w:val="24"/>
          <w:szCs w:val="24"/>
          <w:lang w:eastAsia="hr-HR"/>
        </w:rPr>
        <w:t>Povjerenstvo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će raspisati Javni natječaj za dodjelu potpora poljoprivredi na području Općine Pićan za 202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 godinu.</w:t>
      </w:r>
    </w:p>
    <w:p w14:paraId="3EECA03C" w14:textId="39285679" w:rsidR="001A268A" w:rsidRDefault="00B77E86" w:rsidP="00971D0D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 xml:space="preserve">o vijeće </w:t>
      </w:r>
      <w:r>
        <w:rPr>
          <w:rFonts w:ascii="Arial Narrow" w:eastAsia="Times New Roman" w:hAnsi="Arial Narrow"/>
          <w:sz w:val="24"/>
          <w:szCs w:val="24"/>
          <w:lang w:eastAsia="hr-HR"/>
        </w:rPr>
        <w:t>će, temeljem prijedloga Povjerenstva, donijeti Odluku o dodjeli potpore.</w:t>
      </w:r>
    </w:p>
    <w:p w14:paraId="27BD32D9" w14:textId="20547DF5" w:rsidR="001A268A" w:rsidRDefault="001A268A" w:rsidP="007160C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026A2EE" w14:textId="671FF881" w:rsidR="008F3F2C" w:rsidRPr="00005283" w:rsidRDefault="00FE4E5A" w:rsidP="00FE4E5A">
      <w:pPr>
        <w:spacing w:after="0" w:line="240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II. </w:t>
      </w:r>
      <w:r w:rsidR="008F3F2C" w:rsidRPr="00005283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MJERE</w:t>
      </w:r>
    </w:p>
    <w:p w14:paraId="6C9783D3" w14:textId="77777777" w:rsidR="008F3F2C" w:rsidRPr="00005283" w:rsidRDefault="008F3F2C" w:rsidP="008F3F2C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</w:p>
    <w:p w14:paraId="71DE5E9A" w14:textId="2634181D" w:rsidR="007160CC" w:rsidRPr="00005283" w:rsidRDefault="007160CC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971D0D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EA671A3" w14:textId="3D226C46" w:rsidR="008E52EA" w:rsidRDefault="008E52EA" w:rsidP="007160C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Potpore iz članka 1. ovog Programa dodijelit će se u 202</w:t>
      </w:r>
      <w:r w:rsidR="00D20139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. godini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, sukladno Uredbi 1408/2013, za aktivnosti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kako slijedi:</w:t>
      </w:r>
      <w:r w:rsidR="007160CC" w:rsidRPr="00005283">
        <w:rPr>
          <w:rFonts w:ascii="Arial Narrow" w:eastAsia="Times New Roman" w:hAnsi="Arial Narrow"/>
          <w:sz w:val="24"/>
          <w:szCs w:val="24"/>
          <w:lang w:eastAsia="hr-HR"/>
        </w:rPr>
        <w:tab/>
      </w:r>
    </w:p>
    <w:p w14:paraId="50F944A3" w14:textId="6F8C7D2F" w:rsidR="007160CC" w:rsidRPr="00005283" w:rsidRDefault="007160CC" w:rsidP="007160C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:</w:t>
      </w:r>
      <w:r w:rsidR="00654E4F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Nabava poljoprivredne mehanizacije, strojeva i opreme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</w:p>
    <w:p w14:paraId="05CB0865" w14:textId="4FD6ABFD" w:rsidR="007160CC" w:rsidRPr="00005283" w:rsidRDefault="007160CC" w:rsidP="007160C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: </w:t>
      </w:r>
      <w:r w:rsidR="008220EE" w:rsidRPr="00005283">
        <w:rPr>
          <w:rFonts w:ascii="Arial Narrow" w:eastAsia="Times New Roman" w:hAnsi="Arial Narrow"/>
          <w:sz w:val="24"/>
          <w:szCs w:val="24"/>
          <w:lang w:eastAsia="hr-HR"/>
        </w:rPr>
        <w:t>Pčelarska proizvodnja</w:t>
      </w:r>
    </w:p>
    <w:p w14:paraId="590DC2BD" w14:textId="48405B70" w:rsidR="008220EE" w:rsidRPr="00005283" w:rsidRDefault="007160CC" w:rsidP="006F6034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: Izrada </w:t>
      </w:r>
      <w:r w:rsidR="008220EE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projektne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dokumentacije </w:t>
      </w:r>
    </w:p>
    <w:p w14:paraId="66E0D6F7" w14:textId="7C14EBD1" w:rsidR="007160CC" w:rsidRPr="00005283" w:rsidRDefault="004A45E6" w:rsidP="007160C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="007160CC" w:rsidRPr="00005283">
        <w:rPr>
          <w:rFonts w:ascii="Arial Narrow" w:eastAsia="Times New Roman" w:hAnsi="Arial Narrow"/>
          <w:sz w:val="24"/>
          <w:szCs w:val="24"/>
          <w:lang w:eastAsia="hr-HR"/>
        </w:rPr>
        <w:t>: Potpore za izgradnju/rekonstrukciju/opremanje gospodarskih objekata</w:t>
      </w:r>
    </w:p>
    <w:p w14:paraId="5AA3A6F5" w14:textId="416B4EED" w:rsidR="008220EE" w:rsidRPr="00005283" w:rsidRDefault="008220EE" w:rsidP="007160C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5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: Plastenici i staklenici</w:t>
      </w:r>
    </w:p>
    <w:p w14:paraId="5348EE0D" w14:textId="09E186F8" w:rsidR="00D73D50" w:rsidRPr="00005283" w:rsidRDefault="004A45E6" w:rsidP="007160C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D73D50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: </w:t>
      </w:r>
      <w:r w:rsidR="00654E4F" w:rsidRPr="00005283">
        <w:rPr>
          <w:rFonts w:ascii="Arial Narrow" w:eastAsia="Times New Roman" w:hAnsi="Arial Narrow"/>
          <w:sz w:val="24"/>
          <w:szCs w:val="24"/>
          <w:lang w:eastAsia="hr-HR"/>
        </w:rPr>
        <w:t>Nabava i postavljanje sustava za navodnjavanje</w:t>
      </w:r>
    </w:p>
    <w:p w14:paraId="2D40F021" w14:textId="77777777" w:rsidR="00654E4F" w:rsidRPr="00005283" w:rsidRDefault="00654E4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B667951" w14:textId="1B917305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Mjera 1: Nabava poljoprivredne mehanizacije, strojeva i opreme</w:t>
      </w:r>
    </w:p>
    <w:p w14:paraId="3548F424" w14:textId="77777777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ACAC924" w14:textId="0EF48006" w:rsidR="00654E4F" w:rsidRPr="00005283" w:rsidRDefault="00654E4F" w:rsidP="00654E4F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FE11D8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FE11D8" w:rsidRPr="00FE11D8">
        <w:rPr>
          <w:rFonts w:ascii="Arial Narrow" w:eastAsia="Times New Roman" w:hAnsi="Arial Narrow"/>
          <w:sz w:val="24"/>
          <w:szCs w:val="24"/>
          <w:lang w:eastAsia="hr-HR"/>
        </w:rPr>
        <w:t>8</w:t>
      </w:r>
      <w:r w:rsidRPr="00FE11D8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60934F88" w14:textId="52C6A69A" w:rsidR="00654E4F" w:rsidRDefault="00654E4F" w:rsidP="00654E4F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Potpora se ostvaruje za nabavu </w:t>
      </w:r>
      <w:r w:rsidR="00995CDC" w:rsidRPr="00995CDC">
        <w:rPr>
          <w:rFonts w:ascii="Arial Narrow" w:eastAsia="Times New Roman" w:hAnsi="Arial Narrow"/>
          <w:sz w:val="24"/>
          <w:szCs w:val="24"/>
          <w:u w:val="single"/>
          <w:lang w:eastAsia="hr-HR"/>
        </w:rPr>
        <w:t>novih</w:t>
      </w:r>
      <w:r w:rsidR="00995CDC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raznih strojeva i </w:t>
      </w:r>
      <w:r w:rsidR="00995CDC">
        <w:rPr>
          <w:rFonts w:ascii="Arial Narrow" w:eastAsia="Times New Roman" w:hAnsi="Arial Narrow"/>
          <w:sz w:val="24"/>
          <w:szCs w:val="24"/>
          <w:lang w:eastAsia="hr-HR"/>
        </w:rPr>
        <w:t xml:space="preserve">novih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priključaka za obradu poljoprivrednih kultura (</w:t>
      </w:r>
      <w:r w:rsidR="007F239A">
        <w:rPr>
          <w:rFonts w:ascii="Arial Narrow" w:eastAsia="Times New Roman" w:hAnsi="Arial Narrow"/>
          <w:sz w:val="24"/>
          <w:szCs w:val="24"/>
          <w:lang w:eastAsia="hr-HR"/>
        </w:rPr>
        <w:t xml:space="preserve">npr.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traktora, prskalica, plugova, </w:t>
      </w:r>
      <w:proofErr w:type="spellStart"/>
      <w:r w:rsidRPr="00005283">
        <w:rPr>
          <w:rFonts w:ascii="Arial Narrow" w:eastAsia="Times New Roman" w:hAnsi="Arial Narrow"/>
          <w:sz w:val="24"/>
          <w:szCs w:val="24"/>
          <w:lang w:eastAsia="hr-HR"/>
        </w:rPr>
        <w:t>malčera</w:t>
      </w:r>
      <w:proofErr w:type="spellEnd"/>
      <w:r w:rsidRPr="00005283">
        <w:rPr>
          <w:rFonts w:ascii="Arial Narrow" w:eastAsia="Times New Roman" w:hAnsi="Arial Narrow"/>
          <w:sz w:val="24"/>
          <w:szCs w:val="24"/>
          <w:lang w:eastAsia="hr-HR"/>
        </w:rPr>
        <w:t>, škara za obrezivanje, kosilica, berača za masline,</w:t>
      </w:r>
      <w:r w:rsidR="001325A5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itd.)</w:t>
      </w:r>
      <w:r w:rsidR="001325A5">
        <w:rPr>
          <w:rFonts w:ascii="Arial Narrow" w:eastAsia="Times New Roman" w:hAnsi="Arial Narrow"/>
          <w:sz w:val="24"/>
          <w:szCs w:val="24"/>
          <w:lang w:eastAsia="hr-HR"/>
        </w:rPr>
        <w:t xml:space="preserve">, </w:t>
      </w:r>
      <w:r w:rsidR="001325A5" w:rsidRPr="001325A5">
        <w:rPr>
          <w:rFonts w:ascii="Arial Narrow" w:eastAsia="Times New Roman" w:hAnsi="Arial Narrow"/>
          <w:sz w:val="24"/>
          <w:szCs w:val="24"/>
          <w:lang w:eastAsia="hr-HR"/>
        </w:rPr>
        <w:t xml:space="preserve">osim za nabavu </w:t>
      </w:r>
      <w:proofErr w:type="spellStart"/>
      <w:r w:rsidR="001325A5" w:rsidRPr="001325A5">
        <w:rPr>
          <w:rFonts w:ascii="Arial Narrow" w:eastAsia="Times New Roman" w:hAnsi="Arial Narrow"/>
          <w:sz w:val="24"/>
          <w:szCs w:val="24"/>
          <w:lang w:eastAsia="hr-HR"/>
        </w:rPr>
        <w:t>quad</w:t>
      </w:r>
      <w:proofErr w:type="spellEnd"/>
      <w:r w:rsidR="001325A5" w:rsidRPr="001325A5">
        <w:rPr>
          <w:rFonts w:ascii="Arial Narrow" w:eastAsia="Times New Roman" w:hAnsi="Arial Narrow"/>
          <w:sz w:val="24"/>
          <w:szCs w:val="24"/>
          <w:lang w:eastAsia="hr-HR"/>
        </w:rPr>
        <w:t xml:space="preserve"> vozila (</w:t>
      </w:r>
      <w:proofErr w:type="spellStart"/>
      <w:r w:rsidR="001325A5" w:rsidRPr="001325A5">
        <w:rPr>
          <w:rFonts w:ascii="Arial Narrow" w:eastAsia="Times New Roman" w:hAnsi="Arial Narrow"/>
          <w:sz w:val="24"/>
          <w:szCs w:val="24"/>
          <w:lang w:eastAsia="hr-HR"/>
        </w:rPr>
        <w:t>četverokotača</w:t>
      </w:r>
      <w:proofErr w:type="spellEnd"/>
      <w:r w:rsidR="001325A5" w:rsidRPr="001325A5">
        <w:rPr>
          <w:rFonts w:ascii="Arial Narrow" w:eastAsia="Times New Roman" w:hAnsi="Arial Narrow"/>
          <w:sz w:val="24"/>
          <w:szCs w:val="24"/>
          <w:lang w:eastAsia="hr-HR"/>
        </w:rPr>
        <w:t>), neovisno o njihovoj registraciji ili kategorizaciji kao radnog stroja.</w:t>
      </w:r>
    </w:p>
    <w:p w14:paraId="53408A0E" w14:textId="6D6A4281" w:rsidR="0087736F" w:rsidRPr="00005283" w:rsidRDefault="0087736F" w:rsidP="00654E4F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Potpora se može ostvariti samo za </w:t>
      </w:r>
      <w:r w:rsidRPr="0087736F">
        <w:rPr>
          <w:rFonts w:ascii="Arial Narrow" w:eastAsia="Times New Roman" w:hAnsi="Arial Narrow"/>
          <w:sz w:val="24"/>
          <w:szCs w:val="24"/>
          <w:u w:val="single"/>
          <w:lang w:eastAsia="hr-HR"/>
        </w:rPr>
        <w:t>jednu stavku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poljoprivredne mehanizacije, strojeva ili opreme.</w:t>
      </w:r>
    </w:p>
    <w:p w14:paraId="0E5EEC00" w14:textId="36E23A25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Potpora: do 50% troškova, a najviše do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0,00 eura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godišnje po korisniku</w:t>
      </w:r>
    </w:p>
    <w:p w14:paraId="4FDFB11C" w14:textId="77777777" w:rsidR="007A59F6" w:rsidRPr="00005283" w:rsidRDefault="007A59F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34FDA05" w14:textId="446EA6AA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2</w:t>
      </w: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: Pčelarska proizvodnja</w:t>
      </w:r>
    </w:p>
    <w:p w14:paraId="63FCA890" w14:textId="77777777" w:rsidR="00654E4F" w:rsidRPr="00005283" w:rsidRDefault="00654E4F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i/>
          <w:sz w:val="24"/>
          <w:szCs w:val="24"/>
          <w:lang w:eastAsia="hr-HR"/>
        </w:rPr>
      </w:pPr>
    </w:p>
    <w:p w14:paraId="096BD374" w14:textId="3436B45A" w:rsidR="007B6F26" w:rsidRPr="00005283" w:rsidRDefault="007B6F26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9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89BB042" w14:textId="7EA8A76F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 obuhvaća nabavu novih košnica i nove pčelarske opreme, te uzgoj pčelinjih zajednica na poljoprivrednom gospodarstvu koje se bavi pčelarskom proizvodnjom. Ne potiče se nabava potrošnog materijala i sitnog pčelarskog pribora.</w:t>
      </w:r>
    </w:p>
    <w:p w14:paraId="272C59AB" w14:textId="1BA9DBF3" w:rsidR="00A35C77" w:rsidRPr="00005283" w:rsidRDefault="00A35C77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Korisnici ove mjere moraju biti upisani u Evidenciju pčelara i pčelinjaka.</w:t>
      </w:r>
    </w:p>
    <w:p w14:paraId="57C58068" w14:textId="057FD11D" w:rsidR="007B6F26" w:rsidRPr="00005283" w:rsidRDefault="00BD028C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Potpora: do 5</w:t>
      </w:r>
      <w:r w:rsidR="00E643C6" w:rsidRPr="00005283">
        <w:rPr>
          <w:rFonts w:ascii="Arial Narrow" w:eastAsia="Times New Roman" w:hAnsi="Arial Narrow"/>
          <w:sz w:val="24"/>
          <w:szCs w:val="24"/>
          <w:lang w:eastAsia="hr-HR"/>
        </w:rPr>
        <w:t>0% troškova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, a najviše do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1.000,00 eura</w:t>
      </w:r>
      <w:r w:rsidR="00BC541A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7B6F26" w:rsidRPr="00005283">
        <w:rPr>
          <w:rFonts w:ascii="Arial Narrow" w:eastAsia="Times New Roman" w:hAnsi="Arial Narrow"/>
          <w:sz w:val="24"/>
          <w:szCs w:val="24"/>
          <w:lang w:eastAsia="hr-HR"/>
        </w:rPr>
        <w:t>po korisniku godišnje</w:t>
      </w:r>
    </w:p>
    <w:p w14:paraId="4EDC0AF8" w14:textId="77777777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A9DA93A" w14:textId="72A8B40E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3</w:t>
      </w: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: Izrada projektne dokumentacije</w:t>
      </w:r>
    </w:p>
    <w:p w14:paraId="3D720DCE" w14:textId="77777777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B887BB7" w14:textId="3D77A402" w:rsidR="007B6F26" w:rsidRPr="00005283" w:rsidRDefault="007B6F26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10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1DFEFA31" w14:textId="77777777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Potpora se ostvaruje za izradu projektne dokumentacije potrebne za izgradnju, rekonstrukciju i/ili ozakonjenje objekata namijenjenih primarnoj poljoprivrednoj proizvodnji (idejni projekt, glavni projekt i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izvedbeni projekt) i konzultantske usluge pri izradi dokumentacije potrebne za apliciranje na natječaje za financiranje projekata primarne poljoprivredne proizvodnje.</w:t>
      </w:r>
    </w:p>
    <w:p w14:paraId="59D0F40E" w14:textId="16B16E20" w:rsidR="007B6F26" w:rsidRPr="00005283" w:rsidRDefault="007B6F2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Potpora: do 50% troškova, a najviše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1.000,00 eura</w:t>
      </w:r>
      <w:r w:rsidR="00BC541A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godišnje po korisniku</w:t>
      </w:r>
    </w:p>
    <w:p w14:paraId="517895DA" w14:textId="77777777" w:rsidR="000F26DF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19B89F" w14:textId="0CD42F5C" w:rsidR="000F26DF" w:rsidRPr="00005283" w:rsidRDefault="004A45E6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4</w:t>
      </w:r>
      <w:r w:rsidR="000F26DF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: Potpore za izgradnju/rekonstrukciju/opremanje gospodarskih objekata</w:t>
      </w:r>
    </w:p>
    <w:p w14:paraId="67CC58DE" w14:textId="7777777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57A23D4" w14:textId="576E48E1" w:rsidR="000F26DF" w:rsidRPr="00005283" w:rsidRDefault="000F26DF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59BD3410" w14:textId="67AB77E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 se ostvaruje za izgradnju, rekonstrukciju ili opremanje gospodarskih objekata za poljoprivrednu proizvodnju (npr. objekti za skladištenje poljoprivrednih strojeva, objekti za skladištenje hrane za životinje, objekti za smještaj životinja)</w:t>
      </w:r>
      <w:r w:rsidR="007F239A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A831E8E" w14:textId="6CA2A2E8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Potpora:</w:t>
      </w:r>
      <w:r w:rsidR="00D73D50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do 50% troškova, a najviše do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1.000,00 eura</w:t>
      </w:r>
      <w:r w:rsidR="00BC541A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godišnje po korisniku</w:t>
      </w:r>
    </w:p>
    <w:p w14:paraId="23381823" w14:textId="7777777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A02B56E" w14:textId="2D70D17E" w:rsidR="000F26DF" w:rsidRPr="00005283" w:rsidRDefault="004A45E6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 xml:space="preserve">Mjera </w:t>
      </w:r>
      <w:r w:rsidR="00EC4309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5</w:t>
      </w:r>
      <w:r w:rsidR="000F26DF"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: Plastenici i staklenici</w:t>
      </w:r>
    </w:p>
    <w:p w14:paraId="14F71814" w14:textId="7777777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66365F2" w14:textId="2E382A18" w:rsidR="000F26DF" w:rsidRPr="00005283" w:rsidRDefault="000F26DF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E4AD4FA" w14:textId="245CBF2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 se ostvaruje za rekonstrukciju, opremanje i izgradnju novih stabilnih plastenika ili staklenika, odnosno modernizaciju i rekonstrukciju poljoprivrednih gospodarstava s već organiziranom proizvodnjom povrća i cvijeća u stabilnim plastenicima ili staklenicima kroz nabavu folija, konstrukcije ili grijača.</w:t>
      </w:r>
    </w:p>
    <w:p w14:paraId="67D9290D" w14:textId="4A3F3670" w:rsidR="000F26DF" w:rsidRPr="00005283" w:rsidRDefault="00BD028C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Potpora: do 5</w:t>
      </w:r>
      <w:r w:rsidR="000F26DF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0% troškova, a najviše do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1.000,00 eura</w:t>
      </w:r>
      <w:r w:rsidR="00BC541A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0F26DF" w:rsidRPr="00005283">
        <w:rPr>
          <w:rFonts w:ascii="Arial Narrow" w:eastAsia="Times New Roman" w:hAnsi="Arial Narrow"/>
          <w:sz w:val="24"/>
          <w:szCs w:val="24"/>
          <w:lang w:eastAsia="hr-HR"/>
        </w:rPr>
        <w:t>godišnje po korisniku</w:t>
      </w:r>
    </w:p>
    <w:p w14:paraId="1FE91809" w14:textId="77777777" w:rsidR="00654E4F" w:rsidRPr="00005283" w:rsidRDefault="00654E4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F39491D" w14:textId="7838DAD5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iCs/>
          <w:sz w:val="24"/>
          <w:szCs w:val="24"/>
          <w:lang w:eastAsia="hr-HR"/>
        </w:rPr>
        <w:t>Mjera 6: Nabava i postavljanje sustava za navodnjavanje</w:t>
      </w:r>
    </w:p>
    <w:p w14:paraId="53B6D6D8" w14:textId="77777777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85CF94F" w14:textId="74A78BB6" w:rsidR="00654E4F" w:rsidRPr="00005283" w:rsidRDefault="00654E4F" w:rsidP="00654E4F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11D50133" w14:textId="44AC24F7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 će se odobriti korisniku za izgradnju jednostavnih akumulacija za navodnjavanje poljoprivrednog zemljišta, obnovu zapuštenih bunara i prirodnih akumulacija, bušenje bunara, postavljanje sustava za navodnjavanje, te nabava sve potrebne opreme za distribuciju vode na parceli (cijevi, ventili, raspršivači, kapaljke, filteri i dr.)</w:t>
      </w:r>
      <w:r w:rsidR="007604C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39BCF87" w14:textId="1A0EBCA0" w:rsidR="00654E4F" w:rsidRPr="00005283" w:rsidRDefault="00654E4F" w:rsidP="00654E4F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Potpora: do 50% troškova, a najviše do </w:t>
      </w:r>
      <w:r w:rsidR="00BC541A">
        <w:rPr>
          <w:rFonts w:ascii="Arial Narrow" w:eastAsia="Times New Roman" w:hAnsi="Arial Narrow"/>
          <w:sz w:val="24"/>
          <w:szCs w:val="24"/>
          <w:lang w:eastAsia="hr-HR"/>
        </w:rPr>
        <w:t>1.000,00 eura</w:t>
      </w:r>
      <w:r w:rsidR="00BC541A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godišnje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 xml:space="preserve"> po korisniku.</w:t>
      </w:r>
    </w:p>
    <w:p w14:paraId="51FC1A1C" w14:textId="77777777" w:rsidR="00EC4309" w:rsidRPr="00005283" w:rsidRDefault="00EC4309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AEECA3F" w14:textId="54B6BA90" w:rsidR="00FE4E5A" w:rsidRPr="00005283" w:rsidRDefault="00FE4E5A" w:rsidP="008220EE">
      <w:pPr>
        <w:spacing w:after="0" w:line="240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III. </w:t>
      </w:r>
      <w:r w:rsidR="00A35C77" w:rsidRPr="00005283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POSTUPAK DODJELE POTPORE</w:t>
      </w:r>
    </w:p>
    <w:p w14:paraId="120E6075" w14:textId="4C97353B" w:rsidR="00EE6C53" w:rsidRPr="00005283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A183919" w14:textId="6D335B9C" w:rsidR="00EE6C53" w:rsidRPr="00005283" w:rsidRDefault="00EE6C53" w:rsidP="00EE6C5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E5373D7" w14:textId="1CAEDB1A" w:rsidR="00EE6C53" w:rsidRPr="00005283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Prijava se podnosi na temelju objavljenog 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J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avnog natječaja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28FA70B" w14:textId="77777777" w:rsidR="00EE6C53" w:rsidRPr="00005283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Javni natječaj će se objaviti na web stranici Općine Pićan: </w:t>
      </w:r>
      <w:hyperlink r:id="rId11" w:history="1">
        <w:r w:rsidRPr="00005283">
          <w:rPr>
            <w:rStyle w:val="Hiperveza"/>
            <w:rFonts w:ascii="Arial Narrow" w:eastAsia="Times New Roman" w:hAnsi="Arial Narrow"/>
            <w:sz w:val="24"/>
            <w:szCs w:val="24"/>
            <w:lang w:eastAsia="hr-HR"/>
          </w:rPr>
          <w:t>www.pican.hr</w:t>
        </w:r>
      </w:hyperlink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C0823B7" w14:textId="4F164AFF" w:rsidR="00EE6C53" w:rsidRPr="00005283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Javnim natječajem bit će definirani rokovi za podnošenje zahtjeva, donošenje odluke o dodjeli sredstava i isplatu sredstava</w:t>
      </w:r>
      <w:r w:rsidR="00893913">
        <w:rPr>
          <w:rFonts w:ascii="Arial Narrow" w:eastAsia="Times New Roman" w:hAnsi="Arial Narrow"/>
          <w:sz w:val="24"/>
          <w:szCs w:val="24"/>
          <w:lang w:eastAsia="hr-HR"/>
        </w:rPr>
        <w:t>, potrebna dokumentacija i druge provedbene informacije.</w:t>
      </w:r>
    </w:p>
    <w:p w14:paraId="6CA26A47" w14:textId="6D0309E6" w:rsidR="004C3D32" w:rsidRPr="00005283" w:rsidRDefault="004C3D32" w:rsidP="004C3D32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Zahtjev za potporu može se podnijeti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 xml:space="preserve"> i ostvariti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samo za jednu mjeru.</w:t>
      </w:r>
    </w:p>
    <w:p w14:paraId="70DCA187" w14:textId="77777777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4A31365" w14:textId="65F6866F" w:rsidR="000F26DF" w:rsidRPr="00005283" w:rsidRDefault="008F3F2C" w:rsidP="008F3F2C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5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1CCEBFC" w14:textId="3E9FDEAA" w:rsidR="008F3F2C" w:rsidRPr="00005283" w:rsidRDefault="008F3F2C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Korisnik potpore koji je u sustavu PDV-a ne ostvaruje pravo na PDV kao prihvatljivi trošak.</w:t>
      </w:r>
    </w:p>
    <w:p w14:paraId="162E02E4" w14:textId="02F93356" w:rsidR="00FE4E5A" w:rsidRPr="00005283" w:rsidRDefault="00FE4E5A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Kao prihvatljivi troškovi, priznaju se troškovi nastali nakon </w:t>
      </w:r>
      <w:r w:rsidR="00EB02DC">
        <w:rPr>
          <w:rFonts w:ascii="Arial Narrow" w:eastAsia="Times New Roman" w:hAnsi="Arial Narrow"/>
          <w:sz w:val="24"/>
          <w:szCs w:val="24"/>
          <w:lang w:eastAsia="hr-HR"/>
        </w:rPr>
        <w:t>dana objave javnog natječaja.</w:t>
      </w:r>
    </w:p>
    <w:p w14:paraId="66938A1A" w14:textId="7AC218B0" w:rsidR="008F3F2C" w:rsidRPr="00005283" w:rsidRDefault="006A4CC2" w:rsidP="006A4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Potpora se dodjeljuje za sufinanciranje ulaganja koja su predmet ovog Programa, a za koje podnositelj nije koristio sredstva iz Državnog proračuna Republike Hrvatske, proračuna Istarske županije</w:t>
      </w:r>
      <w:r w:rsidR="00105A4F">
        <w:rPr>
          <w:rFonts w:ascii="Arial Narrow" w:eastAsia="Times New Roman" w:hAnsi="Arial Narrow"/>
          <w:sz w:val="24"/>
          <w:szCs w:val="24"/>
          <w:lang w:eastAsia="hr-HR"/>
        </w:rPr>
        <w:t>, proračuna Europske unije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ili drugih izvora financiranja</w:t>
      </w:r>
      <w:r w:rsidR="00105A4F">
        <w:rPr>
          <w:rFonts w:ascii="Arial Narrow" w:eastAsia="Times New Roman" w:hAnsi="Arial Narrow"/>
          <w:sz w:val="24"/>
          <w:szCs w:val="24"/>
          <w:lang w:eastAsia="hr-HR"/>
        </w:rPr>
        <w:t>, zbog čega se traži dostava popunjenog obrasca o nepostojanju dvostrukog financiranja istih troškova.</w:t>
      </w:r>
    </w:p>
    <w:p w14:paraId="3F700B25" w14:textId="07A8D735" w:rsidR="006A4CC2" w:rsidRPr="00005283" w:rsidRDefault="006A4CC2" w:rsidP="006A4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Potpore po ovom Programu neće se odobriti osobama koje imaju nepodmirenih obveza prema Općini Pićan kao i nepodmirenih obveza na ime javnih davanja koje prati Porezna uprava osim ako im je odgođena naplata ili odobrena obročna otplata koja se redovito podmiruje.</w:t>
      </w:r>
    </w:p>
    <w:p w14:paraId="7354CBB7" w14:textId="77777777" w:rsidR="00EE6C53" w:rsidRPr="00005283" w:rsidRDefault="00EE6C53" w:rsidP="006A4CC2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CEC3615" w14:textId="6118631F" w:rsidR="00EE6C53" w:rsidRPr="00005283" w:rsidRDefault="00EE6C53" w:rsidP="00EE6C5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Članak 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1CE3A231" w14:textId="308A53E7" w:rsidR="00EE6C53" w:rsidRPr="00D20139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Potpore se dodjeljuju</w:t>
      </w:r>
      <w:r w:rsidR="000E1586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jednokratno, isplatom na žiro račun korisnika, na temelju odluke Općinskog </w:t>
      </w:r>
      <w:r w:rsidR="00CF6A9A">
        <w:rPr>
          <w:rFonts w:ascii="Arial Narrow" w:eastAsia="Times New Roman" w:hAnsi="Arial Narrow"/>
          <w:sz w:val="24"/>
          <w:szCs w:val="24"/>
          <w:lang w:eastAsia="hr-HR"/>
        </w:rPr>
        <w:t>vijeća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o dodjeli potpora male vrijednosti</w:t>
      </w:r>
      <w:r w:rsidRPr="00005283">
        <w:rPr>
          <w:rFonts w:ascii="Arial Narrow" w:eastAsia="Times New Roman" w:hAnsi="Arial Narrow"/>
          <w:i/>
          <w:iCs/>
          <w:sz w:val="24"/>
          <w:szCs w:val="24"/>
          <w:lang w:eastAsia="hr-HR"/>
        </w:rPr>
        <w:t>.</w:t>
      </w:r>
    </w:p>
    <w:p w14:paraId="63D1EE1E" w14:textId="77777777" w:rsidR="00EE6C53" w:rsidRPr="00005283" w:rsidRDefault="00EE6C53" w:rsidP="00EE6C5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Potpora se smatra dodijeljenom u trenutku kada korisnik potpore stekne zakonsko pravo na primanje potpore, neovisno o datumu isplate potpore male vrijednosti.</w:t>
      </w:r>
    </w:p>
    <w:p w14:paraId="6BE5EC41" w14:textId="77777777" w:rsidR="00FE11D8" w:rsidRDefault="00FE11D8" w:rsidP="00D6553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1346886" w14:textId="22E032FA" w:rsidR="00D6553E" w:rsidRPr="00D6553E" w:rsidRDefault="00D6553E" w:rsidP="00D6553E">
      <w:pPr>
        <w:spacing w:after="0" w:line="240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D6553E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IV. KONTROLA</w:t>
      </w:r>
    </w:p>
    <w:p w14:paraId="0E107019" w14:textId="77777777" w:rsidR="00D6553E" w:rsidRPr="00005283" w:rsidRDefault="00D6553E" w:rsidP="00D6553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F2BC315" w14:textId="28A43A04" w:rsidR="000F26DF" w:rsidRPr="00005283" w:rsidRDefault="00D73D50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="005E04ED"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CE80213" w14:textId="77777777" w:rsidR="001E3FF9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Korisnik je obvezan dodijeljena sredstva koristiti isključivo za realizaciju mjere </w:t>
      </w:r>
      <w:r w:rsidR="001E3FF9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za koju su sredstva dodijeljena, i to u godini u kojoj se traži potpora. </w:t>
      </w:r>
    </w:p>
    <w:p w14:paraId="7BA48012" w14:textId="066D42D7" w:rsidR="000F26DF" w:rsidRPr="00005283" w:rsidRDefault="001E3FF9" w:rsidP="001E3FF9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Korisnik potpore ovog Programa dužan je podnijeti izvješće o namj</w:t>
      </w:r>
      <w:r w:rsidR="00CC1F96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enski utrošenim sredstvima 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najkasnije do </w:t>
      </w:r>
      <w:r w:rsidR="00B77E86">
        <w:rPr>
          <w:rFonts w:ascii="Arial Narrow" w:eastAsia="Times New Roman" w:hAnsi="Arial Narrow"/>
          <w:sz w:val="24"/>
          <w:szCs w:val="24"/>
          <w:lang w:eastAsia="hr-HR"/>
        </w:rPr>
        <w:t>15. veljače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49469E">
        <w:rPr>
          <w:rFonts w:ascii="Arial Narrow" w:eastAsia="Times New Roman" w:hAnsi="Arial Narrow"/>
          <w:sz w:val="24"/>
          <w:szCs w:val="24"/>
          <w:lang w:eastAsia="hr-HR"/>
        </w:rPr>
        <w:t>7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>. godine.</w:t>
      </w:r>
      <w:r w:rsidR="00105A4F">
        <w:rPr>
          <w:rFonts w:ascii="Arial Narrow" w:eastAsia="Times New Roman" w:hAnsi="Arial Narrow"/>
          <w:sz w:val="24"/>
          <w:szCs w:val="24"/>
          <w:lang w:eastAsia="hr-HR"/>
        </w:rPr>
        <w:t xml:space="preserve"> Namjenski utrošak sredstava se dokazuje računima</w:t>
      </w:r>
      <w:r w:rsidR="007604C3">
        <w:rPr>
          <w:rFonts w:ascii="Arial Narrow" w:eastAsia="Times New Roman" w:hAnsi="Arial Narrow"/>
          <w:sz w:val="24"/>
          <w:szCs w:val="24"/>
          <w:lang w:eastAsia="hr-HR"/>
        </w:rPr>
        <w:t>,</w:t>
      </w:r>
      <w:r w:rsidR="00105A4F">
        <w:rPr>
          <w:rFonts w:ascii="Arial Narrow" w:eastAsia="Times New Roman" w:hAnsi="Arial Narrow"/>
          <w:sz w:val="24"/>
          <w:szCs w:val="24"/>
          <w:lang w:eastAsia="hr-HR"/>
        </w:rPr>
        <w:t xml:space="preserve"> ugovorima i izvodima s bankovnog računa.</w:t>
      </w:r>
    </w:p>
    <w:p w14:paraId="70D22554" w14:textId="10EBC6B6" w:rsidR="000F26DF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Korisnik potpore dužan je omogućiti davatelju potpore kontrolu namjenskog utroška dobivenih sredstava.</w:t>
      </w:r>
    </w:p>
    <w:p w14:paraId="4032F12F" w14:textId="6160B546" w:rsidR="00105A4F" w:rsidRPr="00005283" w:rsidRDefault="00105A4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  <w:t>Ponude, predugovori i predračuni ne predstavljaju prihvatljiv dokaz o namjenskom utrošku sredstava, ali predstavljaju prihvatljiv dokaz o namjeri ulaganja.</w:t>
      </w:r>
    </w:p>
    <w:p w14:paraId="10DA9FB4" w14:textId="593D5FA6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Ukoliko je korisnik potpore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odnosno podnositelj zahtjeva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prilož</w:t>
      </w:r>
      <w:r w:rsidR="0094079C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io neistinitu dokumentaciju,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prijavljeno stanje ne odgovara stvarnom stanju,</w:t>
      </w:r>
      <w:r w:rsidR="0094079C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korisnik je nezakonito ostvario potporu ili su sredstva potpore utrošena nenamjenski,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korisnik dobivena sredstva mora vratiti u Proračun Općine Pićan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u roku od 8 dana od dana dostavljenog poziva za povrat od strane Općine Pićan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, te će biti isključen iz svih potpora Općine Pićan u narednih tri (3) godine.</w:t>
      </w:r>
    </w:p>
    <w:p w14:paraId="228B39C6" w14:textId="14A96367" w:rsidR="000C07F3" w:rsidRPr="00005283" w:rsidRDefault="000C07F3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U slučaju da korisnik potpore ne izvrši povrat sredstava u roku iz prethodnog stavka ovog članka, provest će se prisilna naplata, a na iznos potraživanja obračunat će se zakonska zatezna kamata.</w:t>
      </w:r>
    </w:p>
    <w:p w14:paraId="2E2D74E3" w14:textId="30967C50" w:rsidR="005C3466" w:rsidRDefault="005C3466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43CC5A7" w14:textId="5B3AE6A4" w:rsidR="00D6553E" w:rsidRPr="00005283" w:rsidRDefault="00D6553E" w:rsidP="00D6553E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A268A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8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A777CFA" w14:textId="77777777" w:rsidR="00D6553E" w:rsidRPr="00005283" w:rsidRDefault="00D6553E" w:rsidP="00D6553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Korisnik potpore se obvezuje po posebnom zahtjevu Općine Pićan dostaviti dokumentaciju i druge podatke kao i izvješća vezana uz realizaciju Programa te omogućiti Općini Pićan kontrolu i nadzor nad provedbom ovog Programa.</w:t>
      </w:r>
    </w:p>
    <w:p w14:paraId="182BD2A5" w14:textId="77777777" w:rsidR="00D6553E" w:rsidRPr="00005283" w:rsidRDefault="00D6553E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0EA00A8" w14:textId="7CF37A8A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b/>
          <w:sz w:val="24"/>
          <w:szCs w:val="24"/>
          <w:lang w:eastAsia="hr-HR"/>
        </w:rPr>
        <w:t>V. ZAVRŠNE ODREDBE</w:t>
      </w:r>
    </w:p>
    <w:p w14:paraId="4C27FEDA" w14:textId="04CFBE9D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02DD46D" w14:textId="403D2385" w:rsidR="00A35C77" w:rsidRPr="00005283" w:rsidRDefault="00A35C77" w:rsidP="00A35C7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1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9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93B31B7" w14:textId="12BE200F" w:rsidR="00A35C77" w:rsidRPr="00005283" w:rsidRDefault="00A35C77" w:rsidP="00A35C7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Financijska sredstva za provedbu ovog Programa planirana su u Proračunu Općine Pićan za 202</w:t>
      </w:r>
      <w:r w:rsidR="0049469E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 godinu, Program 2004 – Poticanje razvoja poljoprivrede, turizma i gospodarstva, Aktivnost A200402 – Poticanje poljoprivrede, konto 35231 – Subvencije poljoprivrednicima (OPG) – temeljem javnog natječaja</w:t>
      </w:r>
      <w:r w:rsidR="00057C92">
        <w:rPr>
          <w:rFonts w:ascii="Arial Narrow" w:eastAsia="Times New Roman" w:hAnsi="Arial Narrow"/>
          <w:sz w:val="24"/>
          <w:szCs w:val="24"/>
          <w:lang w:eastAsia="hr-HR"/>
        </w:rPr>
        <w:t xml:space="preserve"> (p.27)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, u iznosu od </w:t>
      </w:r>
      <w:r w:rsidR="0049469E">
        <w:rPr>
          <w:rFonts w:ascii="Arial Narrow" w:eastAsia="Times New Roman" w:hAnsi="Arial Narrow"/>
          <w:sz w:val="24"/>
          <w:szCs w:val="24"/>
          <w:lang w:eastAsia="hr-HR"/>
        </w:rPr>
        <w:t>10.800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,00 eura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30D03FD6" w14:textId="77777777" w:rsidR="00A35C77" w:rsidRPr="00005283" w:rsidRDefault="00A35C77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568D886" w14:textId="6C28218E" w:rsidR="000F26DF" w:rsidRPr="00005283" w:rsidRDefault="00D73D50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20</w:t>
      </w:r>
      <w:r w:rsidR="005E04ED"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124752AA" w14:textId="35F2928B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</w:r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 xml:space="preserve">Sukladno članku 3. uredbe de </w:t>
      </w:r>
      <w:proofErr w:type="spellStart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>minimis</w:t>
      </w:r>
      <w:proofErr w:type="spellEnd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 xml:space="preserve"> ukupan iznos potpora de </w:t>
      </w:r>
      <w:proofErr w:type="spellStart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>minimis</w:t>
      </w:r>
      <w:proofErr w:type="spellEnd"/>
      <w:r w:rsidR="005376CB" w:rsidRPr="005376CB">
        <w:rPr>
          <w:rFonts w:ascii="Arial Narrow" w:eastAsia="Times New Roman" w:hAnsi="Arial Narrow"/>
          <w:sz w:val="24"/>
          <w:szCs w:val="24"/>
          <w:lang w:eastAsia="hr-HR"/>
        </w:rPr>
        <w:t xml:space="preserve"> koje se po državi članici dodjeljuju jednom poduzetniku ne smije premašiti 50 000 EUR tijekom bilo kojeg razdoblja od tri godine. </w:t>
      </w:r>
      <w:r w:rsidR="000E1586">
        <w:rPr>
          <w:rFonts w:ascii="Arial Narrow" w:eastAsia="Times New Roman" w:hAnsi="Arial Narrow"/>
          <w:sz w:val="24"/>
          <w:szCs w:val="24"/>
          <w:lang w:eastAsia="hr-HR"/>
        </w:rPr>
        <w:t>Pri tome se uzimaju u obzir sve potpore male vrijednosti neovisno o instrumentu i razini davatelja potpore male vrijednosti. Uzimaju se u obzir i sredstva iz fondova EU ako ih je korisnik primio kao potpore male vrijednosti, neovisno o instrumentu njihove dodjele.</w:t>
      </w:r>
    </w:p>
    <w:p w14:paraId="553B1042" w14:textId="5D557AC9" w:rsidR="000F26DF" w:rsidRPr="00005283" w:rsidRDefault="000F26DF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Sukladno članku 6. Uredbe 140</w:t>
      </w:r>
      <w:r w:rsidR="001325A5">
        <w:rPr>
          <w:rFonts w:ascii="Arial Narrow" w:eastAsia="Times New Roman" w:hAnsi="Arial Narrow"/>
          <w:sz w:val="24"/>
          <w:szCs w:val="24"/>
          <w:lang w:eastAsia="hr-HR"/>
        </w:rPr>
        <w:t>8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/2013, p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odnositelj </w:t>
      </w:r>
      <w:r w:rsidR="00A74674" w:rsidRPr="00005283">
        <w:rPr>
          <w:rFonts w:ascii="Arial Narrow" w:eastAsia="Times New Roman" w:hAnsi="Arial Narrow"/>
          <w:sz w:val="24"/>
          <w:szCs w:val="24"/>
          <w:lang w:eastAsia="hr-HR"/>
        </w:rPr>
        <w:t>zahtjeva mora s</w:t>
      </w:r>
      <w:r w:rsidR="001E3FF9" w:rsidRPr="00005283">
        <w:rPr>
          <w:rFonts w:ascii="Arial Narrow" w:eastAsia="Times New Roman" w:hAnsi="Arial Narrow"/>
          <w:sz w:val="24"/>
          <w:szCs w:val="24"/>
          <w:lang w:eastAsia="hr-HR"/>
        </w:rPr>
        <w:t>vom zahtjevu priložiti i</w:t>
      </w:r>
      <w:r w:rsidR="00A74674" w:rsidRPr="00005283">
        <w:rPr>
          <w:rFonts w:ascii="Arial Narrow" w:eastAsia="Times New Roman" w:hAnsi="Arial Narrow"/>
          <w:sz w:val="24"/>
          <w:szCs w:val="24"/>
          <w:lang w:eastAsia="hr-HR"/>
        </w:rPr>
        <w:t>zjavu o iznosima dodijeljenih potpora male vrijednosti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 xml:space="preserve"> u sektoru poljoprivrede iz drugih izvora tijekom prethodne dvije fiskalne godine i u tekućoj fiskalnoj godini na propisanom obrascu </w:t>
      </w:r>
      <w:r w:rsidR="001E3FF9" w:rsidRPr="00005283">
        <w:rPr>
          <w:rFonts w:ascii="Arial Narrow" w:eastAsia="Times New Roman" w:hAnsi="Arial Narrow"/>
          <w:sz w:val="24"/>
          <w:szCs w:val="24"/>
          <w:lang w:eastAsia="hr-HR"/>
        </w:rPr>
        <w:t>koji će biti objavljen uz javni natječaj.</w:t>
      </w:r>
    </w:p>
    <w:p w14:paraId="55EB9F46" w14:textId="3BA1A768" w:rsidR="00A74674" w:rsidRPr="00005283" w:rsidRDefault="00A74674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lastRenderedPageBreak/>
        <w:tab/>
      </w:r>
      <w:r w:rsidR="003C1E94" w:rsidRPr="00005283">
        <w:rPr>
          <w:rFonts w:ascii="Arial Narrow" w:eastAsia="Times New Roman" w:hAnsi="Arial Narrow"/>
          <w:sz w:val="24"/>
          <w:szCs w:val="24"/>
          <w:lang w:eastAsia="hr-HR"/>
        </w:rPr>
        <w:t>Općina Pićan će k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orisniku potpore dostaviti obavijest 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da mu je dodijeljena</w:t>
      </w:r>
      <w:r w:rsidR="003C1E94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potpor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a</w:t>
      </w:r>
      <w:r w:rsidR="003C1E94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male vrijednosti</w:t>
      </w:r>
      <w:r w:rsidR="00D7382E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sukladno Uredb</w:t>
      </w:r>
      <w:r w:rsidR="00D6553E">
        <w:rPr>
          <w:rFonts w:ascii="Arial Narrow" w:eastAsia="Times New Roman" w:hAnsi="Arial Narrow"/>
          <w:sz w:val="24"/>
          <w:szCs w:val="24"/>
          <w:lang w:eastAsia="hr-HR"/>
        </w:rPr>
        <w:t>i 1408/2013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124FF7DD" w14:textId="77777777" w:rsidR="00F84537" w:rsidRPr="00005283" w:rsidRDefault="00F84537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0765FB6" w14:textId="356169A7" w:rsidR="006656D5" w:rsidRPr="00005283" w:rsidRDefault="006656D5" w:rsidP="006656D5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2</w:t>
      </w:r>
      <w:r w:rsidR="00FE11D8"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5444BEC7" w14:textId="1DDB8F7A" w:rsidR="006656D5" w:rsidRPr="00005283" w:rsidRDefault="006656D5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>Ovaj Program primjenjuje se do 31. prosinca 202</w:t>
      </w:r>
      <w:r w:rsidR="0049469E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 godine.</w:t>
      </w:r>
    </w:p>
    <w:p w14:paraId="20CBFF8A" w14:textId="77777777" w:rsidR="00A74674" w:rsidRPr="00005283" w:rsidRDefault="00A74674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D1701D6" w14:textId="4190110B" w:rsidR="00A74674" w:rsidRPr="00005283" w:rsidRDefault="005E04ED" w:rsidP="00DC75F8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Članak 2</w:t>
      </w:r>
      <w:r w:rsidR="00CF6A9A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6AE4B22" w14:textId="32257541" w:rsidR="00A74674" w:rsidRPr="00005283" w:rsidRDefault="00A74674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ab/>
        <w:t xml:space="preserve">Ovaj Program stupa na snagu </w:t>
      </w:r>
      <w:r w:rsidR="00EF1D62">
        <w:rPr>
          <w:rFonts w:ascii="Arial Narrow" w:eastAsia="Times New Roman" w:hAnsi="Arial Narrow"/>
          <w:sz w:val="24"/>
          <w:szCs w:val="24"/>
          <w:lang w:eastAsia="hr-HR"/>
        </w:rPr>
        <w:t>prvog</w:t>
      </w:r>
      <w:r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dana od dana objave u „Službenim novinama</w:t>
      </w:r>
      <w:r w:rsidR="00BF603F" w:rsidRPr="00005283">
        <w:rPr>
          <w:rFonts w:ascii="Arial Narrow" w:eastAsia="Times New Roman" w:hAnsi="Arial Narrow"/>
          <w:sz w:val="24"/>
          <w:szCs w:val="24"/>
          <w:lang w:eastAsia="hr-HR"/>
        </w:rPr>
        <w:t xml:space="preserve"> Općine Pića</w:t>
      </w:r>
      <w:r w:rsidR="000C07F3" w:rsidRPr="00005283">
        <w:rPr>
          <w:rFonts w:ascii="Arial Narrow" w:eastAsia="Times New Roman" w:hAnsi="Arial Narrow"/>
          <w:sz w:val="24"/>
          <w:szCs w:val="24"/>
          <w:lang w:eastAsia="hr-HR"/>
        </w:rPr>
        <w:t>n“</w:t>
      </w:r>
      <w:r w:rsidR="00BF603F" w:rsidRPr="00005283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67850967" w14:textId="77777777" w:rsidR="00DC75F8" w:rsidRPr="00005283" w:rsidRDefault="00DC75F8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5C69B24" w14:textId="77777777" w:rsidR="00DC75F8" w:rsidRPr="00005283" w:rsidRDefault="00DC75F8" w:rsidP="008220E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F3AB567" w14:textId="77777777" w:rsidR="00DC75F8" w:rsidRPr="00005283" w:rsidRDefault="00DC75F8" w:rsidP="00DC75F8">
      <w:pPr>
        <w:spacing w:after="0" w:line="240" w:lineRule="auto"/>
        <w:ind w:left="5103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6A4E1E09" w14:textId="77777777" w:rsidR="00DC75F8" w:rsidRPr="00005283" w:rsidRDefault="00DC75F8" w:rsidP="00DC75F8">
      <w:pPr>
        <w:spacing w:after="0" w:line="240" w:lineRule="auto"/>
        <w:ind w:left="5103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51E33581" w14:textId="77777777" w:rsidR="00DC75F8" w:rsidRPr="00005283" w:rsidRDefault="00DC75F8" w:rsidP="00DC75F8">
      <w:pPr>
        <w:spacing w:after="0" w:line="240" w:lineRule="auto"/>
        <w:ind w:left="5103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77CB6AF6" w14:textId="350355FE" w:rsidR="00183263" w:rsidRDefault="000C07F3" w:rsidP="00183263">
      <w:pPr>
        <w:spacing w:after="0" w:line="240" w:lineRule="auto"/>
        <w:ind w:left="5103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 w:rsidRPr="00005283">
        <w:rPr>
          <w:rFonts w:ascii="Arial Narrow" w:eastAsia="Times New Roman" w:hAnsi="Arial Narrow"/>
          <w:sz w:val="24"/>
          <w:szCs w:val="24"/>
          <w:lang w:eastAsia="hr-HR"/>
        </w:rPr>
        <w:t>Daniel Stanić</w:t>
      </w:r>
    </w:p>
    <w:p w14:paraId="6490DBEE" w14:textId="24521301" w:rsidR="00183263" w:rsidRDefault="00183263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BAFC329" w14:textId="20DEE5C5" w:rsidR="00183263" w:rsidRDefault="00183263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06A5077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CDE7619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D402787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8F63992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80C0E2F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00BA94C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AFA8404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9A31768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BFE69D5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81812C6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215C917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BE72FE7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FB335DA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BC5FB03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77B3AB5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92E6100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8EFA975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4D69329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B83986B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17B71D2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E6A7038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825C49D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B2C4A2A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B2C8ABD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50CA3EF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229F0D8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4815A98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29FD8E6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9B297E3" w14:textId="77777777" w:rsidR="00F5764B" w:rsidRDefault="00F5764B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0704F61" w14:textId="77777777" w:rsidR="00F5764B" w:rsidRDefault="00F5764B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6334615" w14:textId="77777777" w:rsidR="00F5764B" w:rsidRDefault="00F5764B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C4ACDDB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1DEF49F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442B60E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6F6578E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1447A6D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E450350" w14:textId="77777777" w:rsidR="00FE11D8" w:rsidRDefault="00FE11D8" w:rsidP="00183263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221835F" w14:textId="63A48AB3" w:rsidR="00183263" w:rsidRPr="00A030AA" w:rsidRDefault="00183263" w:rsidP="00183263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A030AA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 b r a z l o ž e n j e</w:t>
      </w:r>
    </w:p>
    <w:p w14:paraId="3A69D516" w14:textId="09208197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sz w:val="23"/>
          <w:szCs w:val="23"/>
          <w:lang w:eastAsia="hr-HR"/>
        </w:rPr>
      </w:pPr>
    </w:p>
    <w:p w14:paraId="3F18341B" w14:textId="6E40608D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b/>
          <w:bCs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b/>
          <w:bCs/>
          <w:sz w:val="23"/>
          <w:szCs w:val="23"/>
          <w:lang w:eastAsia="hr-HR"/>
        </w:rPr>
        <w:t>I. ZAKONSKA OSNOVA ZA DONOŠENJE ODLUKE</w:t>
      </w:r>
    </w:p>
    <w:p w14:paraId="50D53601" w14:textId="1C3EA552" w:rsidR="00FE11D8" w:rsidRPr="00A030AA" w:rsidRDefault="00FE11D8" w:rsidP="00F5764B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Uredba Komisije (EU) br. 1408/2013 od 18. prosinca 2013. godine o primjeni članaka 107. i 108. Ugovora o funkcioniranju Europske unije na potpore de </w:t>
      </w:r>
      <w:proofErr w:type="spellStart"/>
      <w:r w:rsidRPr="00A030AA">
        <w:rPr>
          <w:rFonts w:ascii="Arial Narrow" w:eastAsia="Times New Roman" w:hAnsi="Arial Narrow"/>
          <w:sz w:val="23"/>
          <w:szCs w:val="23"/>
          <w:lang w:eastAsia="hr-HR"/>
        </w:rPr>
        <w:t>minimis</w:t>
      </w:r>
      <w:proofErr w:type="spellEnd"/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 u poljoprivrednom sektoru (SL L352, 24. prosinac 2013.) i Uredba Komisije (EU) 2019/316 od 21. veljače 2019. o izmjeni Uredbe (EU) br. 1408/2013 o primjeni članaka 107. i 108. Ugovora o funkcioniranju Europske unije na potpore de </w:t>
      </w:r>
      <w:proofErr w:type="spellStart"/>
      <w:r w:rsidRPr="00A030AA">
        <w:rPr>
          <w:rFonts w:ascii="Arial Narrow" w:eastAsia="Times New Roman" w:hAnsi="Arial Narrow"/>
          <w:sz w:val="23"/>
          <w:szCs w:val="23"/>
          <w:lang w:eastAsia="hr-HR"/>
        </w:rPr>
        <w:t>minimis</w:t>
      </w:r>
      <w:proofErr w:type="spellEnd"/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 u poljoprivrednom sektoru (SL L 51 1, 22. veljače 2019.)</w:t>
      </w:r>
    </w:p>
    <w:p w14:paraId="36C4FEA7" w14:textId="1AAA0D35" w:rsidR="00183263" w:rsidRPr="00A030AA" w:rsidRDefault="00183263" w:rsidP="00F5764B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članak 36. Zakona o poljoprivredi („Narodne novine“ br. 118/18, 42/20, 127/20, 52/21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, 152/22, 152/24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>)</w:t>
      </w:r>
    </w:p>
    <w:p w14:paraId="5A2E39B6" w14:textId="3AB5322A" w:rsidR="00FE11D8" w:rsidRPr="00A030AA" w:rsidRDefault="00183263" w:rsidP="00F5764B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članak 19. Statuta Općine Pićan („Službene novine“ Općine Pićan br. 6/18, 3/21, 4/21 – pročišćeni tekst)</w:t>
      </w:r>
    </w:p>
    <w:p w14:paraId="72360055" w14:textId="44688006" w:rsidR="00FE11D8" w:rsidRPr="00A030AA" w:rsidRDefault="00FE11D8" w:rsidP="00F5764B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Pravilnik o državnim potporama sektoru poljoprivrede i ruralnom razvoju („Narodne novine“ br. 7/21).</w:t>
      </w:r>
    </w:p>
    <w:p w14:paraId="09BB963F" w14:textId="7C7FA701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sz w:val="23"/>
          <w:szCs w:val="23"/>
          <w:lang w:eastAsia="hr-HR"/>
        </w:rPr>
      </w:pPr>
    </w:p>
    <w:p w14:paraId="4836D370" w14:textId="48534081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b/>
          <w:bCs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b/>
          <w:bCs/>
          <w:sz w:val="23"/>
          <w:szCs w:val="23"/>
          <w:lang w:eastAsia="hr-HR"/>
        </w:rPr>
        <w:t>II. OSNOVNA PITANJA KOJA SE UREĐUJU ODLUKOM</w:t>
      </w:r>
    </w:p>
    <w:p w14:paraId="3CDE6436" w14:textId="7FDA8390" w:rsidR="00183263" w:rsidRPr="00A030AA" w:rsidRDefault="00183263" w:rsidP="00D4644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Ovim Programom utvrđuju se aktivnosti u poljoprivredi za koje će Općina Pićan u 202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6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. godini dodjeljivati potpore male vrijednosti te kriteriji i postupak dodjele iste. </w:t>
      </w:r>
    </w:p>
    <w:p w14:paraId="21705109" w14:textId="276A32C3" w:rsidR="00183263" w:rsidRPr="00A030AA" w:rsidRDefault="00183263" w:rsidP="00D4644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Korisnici potpore mogu biti OPG-ovi upisani u Upisnik poljoprivrednih gospodarstava, te pravne i fizičke osobe registrirane za obavljanje poljoprivredne djelatnosti, koji imaju sjedište ili prebivalište i poljoprivrednu proizvodnju na području Općine Pićan, te imaju podmirene sve dospjele obveze prema državnom proračunu i proračunu Općine. </w:t>
      </w:r>
    </w:p>
    <w:p w14:paraId="0A719A2A" w14:textId="77777777" w:rsidR="00D46443" w:rsidRPr="00A030AA" w:rsidRDefault="00D46443" w:rsidP="00D4644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Za ulaganja koja provode mladi poljoprivrednici koji imaju manje od 40 godina u trenutku podnošenja Zahtjeva za potporu, potpora će se uvećati za 20% na odobrena sredstva.</w:t>
      </w:r>
    </w:p>
    <w:p w14:paraId="63B029EF" w14:textId="0B5D73CA" w:rsidR="00D46443" w:rsidRPr="00A030AA" w:rsidRDefault="00D46443" w:rsidP="00D4644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Potpore iz ovog Programa dodijelit će se u 202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6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>. godini za aktivnosti: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ab/>
      </w:r>
    </w:p>
    <w:p w14:paraId="78459DF9" w14:textId="354FF6B4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Mjera 1: Nabava poljoprivredne mehanizacije, strojeva i opreme </w:t>
      </w:r>
    </w:p>
    <w:p w14:paraId="21CA45BB" w14:textId="46FB9AB4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Mjera 2: Pčelarska proizvodnja</w:t>
      </w:r>
    </w:p>
    <w:p w14:paraId="67E1DC8A" w14:textId="1168C8AD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Mjera 3: Izrada projektne dokumentacije </w:t>
      </w:r>
    </w:p>
    <w:p w14:paraId="5ED69085" w14:textId="1116C124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Mjera 4: Potpore za izgradnju/rekonstrukciju/opremanje gospodarskih objekata</w:t>
      </w:r>
    </w:p>
    <w:p w14:paraId="687317DB" w14:textId="7EEA537E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Mjera 5: Plastenici i staklenici</w:t>
      </w:r>
    </w:p>
    <w:p w14:paraId="15AB2591" w14:textId="7676D0A6" w:rsidR="00D46443" w:rsidRPr="00A030AA" w:rsidRDefault="00D46443" w:rsidP="00D46443">
      <w:pPr>
        <w:pStyle w:val="Odlomakpopisa"/>
        <w:numPr>
          <w:ilvl w:val="0"/>
          <w:numId w:val="19"/>
        </w:numPr>
        <w:spacing w:after="0" w:line="240" w:lineRule="auto"/>
        <w:ind w:left="709" w:hanging="349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Mjera 6: Nabava i postavljanje sustava za navodnjavanje.</w:t>
      </w:r>
    </w:p>
    <w:p w14:paraId="472F7800" w14:textId="0C4BFB82" w:rsidR="00D46443" w:rsidRPr="00A030AA" w:rsidRDefault="00FE11D8" w:rsidP="00A030AA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Povjerenstvo za provedbu Programa</w:t>
      </w:r>
      <w:r w:rsidR="00D46443"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 će raspisati Javni natječaj i biti zaduženo za provedbu Javnog natječaja i sve poslove vezane uz provedbu natječaja, izuzev donošenja Odluke o dodjeli potpore, koju donosi 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>Općinsko vijeće</w:t>
      </w:r>
      <w:r w:rsidR="00D46443" w:rsidRPr="00A030AA">
        <w:rPr>
          <w:rFonts w:ascii="Arial Narrow" w:eastAsia="Times New Roman" w:hAnsi="Arial Narrow"/>
          <w:sz w:val="23"/>
          <w:szCs w:val="23"/>
          <w:lang w:eastAsia="hr-HR"/>
        </w:rPr>
        <w:t>.</w:t>
      </w:r>
    </w:p>
    <w:p w14:paraId="4D885AA0" w14:textId="4A01DDF0" w:rsidR="00D46443" w:rsidRPr="00A030AA" w:rsidRDefault="00D46443" w:rsidP="00A030AA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Potpora se može ostvariti samo za jednu mjeru, u iznosu od 50% troškova, a </w:t>
      </w:r>
      <w:r w:rsidR="007604C3">
        <w:rPr>
          <w:rFonts w:ascii="Arial Narrow" w:eastAsia="Times New Roman" w:hAnsi="Arial Narrow"/>
          <w:sz w:val="23"/>
          <w:szCs w:val="23"/>
          <w:lang w:eastAsia="hr-HR"/>
        </w:rPr>
        <w:t>najviše do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 </w:t>
      </w:r>
      <w:r w:rsidR="008A50F3">
        <w:rPr>
          <w:rFonts w:ascii="Arial Narrow" w:eastAsia="Times New Roman" w:hAnsi="Arial Narrow"/>
          <w:sz w:val="23"/>
          <w:szCs w:val="23"/>
          <w:lang w:eastAsia="hr-HR"/>
        </w:rPr>
        <w:t>1.000</w:t>
      </w:r>
      <w:r w:rsidR="00FE11D8" w:rsidRPr="00A030AA">
        <w:rPr>
          <w:rFonts w:ascii="Arial Narrow" w:eastAsia="Times New Roman" w:hAnsi="Arial Narrow"/>
          <w:sz w:val="23"/>
          <w:szCs w:val="23"/>
          <w:lang w:eastAsia="hr-HR"/>
        </w:rPr>
        <w:t>,00 eura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>.</w:t>
      </w:r>
    </w:p>
    <w:p w14:paraId="59E84885" w14:textId="77777777" w:rsidR="00A030AA" w:rsidRDefault="00D46443" w:rsidP="00A030AA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Cilj dodjele potpora je pomoć u razvoju ruralnog prostora kroz povećanje i modernizaciju poljoprivredne proizvodnje, stvaranje povoljnijih uvjeta za bavljenje poljoprivrednom proizvodnjom, povećanje kvalitete i konkurentnosti poljoprivrednih proizvoda, bolje iskorištenje resursa, edukacija stanovništva i povećanje broja zaposlenih kroz razvoj poljoprivrede sa svrhom zadržavanja stanovništva na ruralnom području, kako bi se očuvale njegove vrijednosti i iskoristile prednosti.</w:t>
      </w:r>
    </w:p>
    <w:p w14:paraId="7219EFE4" w14:textId="0921587D" w:rsidR="00A030AA" w:rsidRDefault="00B27B67" w:rsidP="00A030AA">
      <w:pPr>
        <w:spacing w:after="0" w:line="240" w:lineRule="auto"/>
        <w:jc w:val="both"/>
        <w:rPr>
          <w:rFonts w:ascii="Arial Narrow" w:hAnsi="Arial Narrow" w:cstheme="majorHAnsi"/>
          <w:sz w:val="23"/>
          <w:szCs w:val="23"/>
        </w:rPr>
      </w:pPr>
      <w:r w:rsidRPr="00A030AA">
        <w:rPr>
          <w:rFonts w:ascii="Arial Narrow" w:hAnsi="Arial Narrow" w:cstheme="majorHAnsi"/>
          <w:sz w:val="23"/>
          <w:szCs w:val="23"/>
        </w:rPr>
        <w:t xml:space="preserve">O prijedlogu </w:t>
      </w:r>
      <w:r w:rsidR="00A030AA" w:rsidRPr="00A030AA">
        <w:rPr>
          <w:rFonts w:ascii="Arial Narrow" w:hAnsi="Arial Narrow" w:cstheme="majorHAnsi"/>
          <w:sz w:val="23"/>
          <w:szCs w:val="23"/>
        </w:rPr>
        <w:t>Programa</w:t>
      </w:r>
      <w:r w:rsidRPr="00A030AA">
        <w:rPr>
          <w:rFonts w:ascii="Arial Narrow" w:hAnsi="Arial Narrow" w:cstheme="majorHAnsi"/>
          <w:sz w:val="23"/>
          <w:szCs w:val="23"/>
        </w:rPr>
        <w:t xml:space="preserve"> provedeno je javno savjetovanje </w:t>
      </w:r>
      <w:r w:rsidR="0049469E">
        <w:rPr>
          <w:rFonts w:ascii="Arial Narrow" w:hAnsi="Arial Narrow" w:cstheme="majorHAnsi"/>
          <w:sz w:val="23"/>
          <w:szCs w:val="23"/>
        </w:rPr>
        <w:t>________</w:t>
      </w:r>
      <w:r w:rsidRPr="00A030AA">
        <w:rPr>
          <w:rFonts w:ascii="Arial Narrow" w:hAnsi="Arial Narrow" w:cstheme="majorHAnsi"/>
          <w:sz w:val="23"/>
          <w:szCs w:val="23"/>
        </w:rPr>
        <w:t>. Tijekom javnog savjetovanja nije zaprimljena niti jedna primjedba građana.</w:t>
      </w:r>
    </w:p>
    <w:p w14:paraId="4761B044" w14:textId="214513EB" w:rsidR="00D46443" w:rsidRPr="00A030AA" w:rsidRDefault="00D46443" w:rsidP="00A030AA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Slijedom svega navedenog, predlaže se Općinskom vijeću donošenje ovog Programa.</w:t>
      </w:r>
    </w:p>
    <w:p w14:paraId="25FE7383" w14:textId="2DA228BB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sz w:val="23"/>
          <w:szCs w:val="23"/>
          <w:lang w:eastAsia="hr-HR"/>
        </w:rPr>
      </w:pPr>
    </w:p>
    <w:p w14:paraId="410153FE" w14:textId="2381EEE2" w:rsidR="00183263" w:rsidRPr="00A030AA" w:rsidRDefault="00183263" w:rsidP="00183263">
      <w:pPr>
        <w:spacing w:after="0" w:line="240" w:lineRule="auto"/>
        <w:rPr>
          <w:rFonts w:ascii="Arial Narrow" w:eastAsia="Times New Roman" w:hAnsi="Arial Narrow"/>
          <w:b/>
          <w:bCs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b/>
          <w:bCs/>
          <w:sz w:val="23"/>
          <w:szCs w:val="23"/>
          <w:lang w:eastAsia="hr-HR"/>
        </w:rPr>
        <w:t>III. FINANCIJSKA SREDSTVA POTREBNA ZA PROVEDBU ODLUKE</w:t>
      </w:r>
    </w:p>
    <w:p w14:paraId="4AB6215A" w14:textId="2983FCF5" w:rsidR="00183263" w:rsidRPr="00A030AA" w:rsidRDefault="00183263" w:rsidP="0018326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Sredstva potrebna za provedbu ove Odluke planirana su u Proračunu Općine Pićan za 202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6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 xml:space="preserve">. godinu, Program 2004 Poticanje razvoja poljoprivrede, turizma i gospodarstva, Aktivnost A200402 Poticanje poljoprivrede, konto 35231 Subvencije poljoprivrednicima – OPG temeljem javnog natječaja (p.27), u iznosu od </w:t>
      </w:r>
      <w:r w:rsidR="0049469E">
        <w:rPr>
          <w:rFonts w:ascii="Arial Narrow" w:eastAsia="Times New Roman" w:hAnsi="Arial Narrow"/>
          <w:sz w:val="23"/>
          <w:szCs w:val="23"/>
          <w:lang w:eastAsia="hr-HR"/>
        </w:rPr>
        <w:t>10.800</w:t>
      </w:r>
      <w:r w:rsidR="00FE11D8" w:rsidRPr="00A030AA">
        <w:rPr>
          <w:rFonts w:ascii="Arial Narrow" w:eastAsia="Times New Roman" w:hAnsi="Arial Narrow"/>
          <w:sz w:val="23"/>
          <w:szCs w:val="23"/>
          <w:lang w:eastAsia="hr-HR"/>
        </w:rPr>
        <w:t>,00 eura</w:t>
      </w:r>
      <w:r w:rsidRPr="00A030AA">
        <w:rPr>
          <w:rFonts w:ascii="Arial Narrow" w:eastAsia="Times New Roman" w:hAnsi="Arial Narrow"/>
          <w:sz w:val="23"/>
          <w:szCs w:val="23"/>
          <w:lang w:eastAsia="hr-HR"/>
        </w:rPr>
        <w:t>.</w:t>
      </w:r>
    </w:p>
    <w:p w14:paraId="2679D266" w14:textId="02960C78" w:rsidR="00D46443" w:rsidRPr="00A030AA" w:rsidRDefault="00D46443" w:rsidP="0018326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</w:p>
    <w:p w14:paraId="7171A969" w14:textId="0C4455CD" w:rsidR="00D46443" w:rsidRPr="00A030AA" w:rsidRDefault="00D46443" w:rsidP="0018326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t>Obrazloženje pripremila:</w:t>
      </w:r>
    </w:p>
    <w:p w14:paraId="349C598A" w14:textId="3060E399" w:rsidR="00D46443" w:rsidRPr="00A030AA" w:rsidRDefault="00D46443" w:rsidP="00183263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A030AA">
        <w:rPr>
          <w:rFonts w:ascii="Arial Narrow" w:eastAsia="Times New Roman" w:hAnsi="Arial Narrow"/>
          <w:sz w:val="23"/>
          <w:szCs w:val="23"/>
          <w:lang w:eastAsia="hr-HR"/>
        </w:rPr>
        <w:lastRenderedPageBreak/>
        <w:t>Martina Bilić, v.r.</w:t>
      </w:r>
    </w:p>
    <w:sectPr w:rsidR="00D46443" w:rsidRPr="00A030A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A301" w14:textId="77777777" w:rsidR="00575280" w:rsidRDefault="00575280" w:rsidP="00F93E01">
      <w:pPr>
        <w:spacing w:after="0" w:line="240" w:lineRule="auto"/>
      </w:pPr>
      <w:r>
        <w:separator/>
      </w:r>
    </w:p>
  </w:endnote>
  <w:endnote w:type="continuationSeparator" w:id="0">
    <w:p w14:paraId="17A669DF" w14:textId="77777777" w:rsidR="00575280" w:rsidRDefault="00575280" w:rsidP="00F93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7E94" w14:textId="77777777" w:rsidR="00575280" w:rsidRDefault="00575280" w:rsidP="00F93E01">
      <w:pPr>
        <w:spacing w:after="0" w:line="240" w:lineRule="auto"/>
      </w:pPr>
      <w:r>
        <w:separator/>
      </w:r>
    </w:p>
  </w:footnote>
  <w:footnote w:type="continuationSeparator" w:id="0">
    <w:p w14:paraId="79F79385" w14:textId="77777777" w:rsidR="00575280" w:rsidRDefault="00575280" w:rsidP="00F93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878FF" w14:textId="320C5BD3" w:rsidR="00F93E01" w:rsidRPr="00F93E01" w:rsidRDefault="00CF6A9A" w:rsidP="00F93E01">
    <w:pPr>
      <w:pStyle w:val="Zaglavlje"/>
      <w:jc w:val="right"/>
      <w:rPr>
        <w:rFonts w:ascii="Times New Roman" w:hAnsi="Times New Roman"/>
        <w:b/>
        <w:i/>
        <w:sz w:val="24"/>
        <w:u w:val="single"/>
      </w:rPr>
    </w:pPr>
    <w:r w:rsidRPr="00CF6A9A">
      <w:rPr>
        <w:rFonts w:ascii="Times New Roman" w:hAnsi="Times New Roman"/>
        <w:b/>
        <w:i/>
        <w:noProof/>
        <w:sz w:val="24"/>
        <w:u w:val="single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F2B774F" wp14:editId="31E7BCFD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1BC035" w14:textId="2E8FAC6C" w:rsidR="00CF6A9A" w:rsidRDefault="00CF6A9A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2B774F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01BC035" w14:textId="2E8FAC6C" w:rsidR="00CF6A9A" w:rsidRDefault="00CF6A9A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CF6A9A">
      <w:rPr>
        <w:rFonts w:ascii="Times New Roman" w:hAnsi="Times New Roman"/>
        <w:b/>
        <w:i/>
        <w:noProof/>
        <w:sz w:val="24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A29C6B" wp14:editId="4057A544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3A96C73" w14:textId="77777777" w:rsidR="00CF6A9A" w:rsidRDefault="00CF6A9A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A29C6B" id="Tekstni okvir 231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43A96C73" w14:textId="77777777" w:rsidR="00CF6A9A" w:rsidRDefault="00CF6A9A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435"/>
    <w:multiLevelType w:val="hybridMultilevel"/>
    <w:tmpl w:val="DB3A040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3B28"/>
    <w:multiLevelType w:val="hybridMultilevel"/>
    <w:tmpl w:val="6714CE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E1443"/>
    <w:multiLevelType w:val="hybridMultilevel"/>
    <w:tmpl w:val="099E3620"/>
    <w:lvl w:ilvl="0" w:tplc="0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CB108A"/>
    <w:multiLevelType w:val="hybridMultilevel"/>
    <w:tmpl w:val="3F6C9B56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057AA9"/>
    <w:multiLevelType w:val="hybridMultilevel"/>
    <w:tmpl w:val="3F0E7626"/>
    <w:lvl w:ilvl="0" w:tplc="C43A8EA2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E4372"/>
    <w:multiLevelType w:val="hybridMultilevel"/>
    <w:tmpl w:val="77F2F5B2"/>
    <w:lvl w:ilvl="0" w:tplc="C43A8EA2">
      <w:numFmt w:val="bullet"/>
      <w:lvlText w:val="•"/>
      <w:lvlJc w:val="left"/>
      <w:pPr>
        <w:ind w:left="1425" w:hanging="705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A054E7"/>
    <w:multiLevelType w:val="hybridMultilevel"/>
    <w:tmpl w:val="F79A5C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C58C6"/>
    <w:multiLevelType w:val="hybridMultilevel"/>
    <w:tmpl w:val="DABE5A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F698A"/>
    <w:multiLevelType w:val="hybridMultilevel"/>
    <w:tmpl w:val="DCA426F0"/>
    <w:lvl w:ilvl="0" w:tplc="00C62C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E7BFB"/>
    <w:multiLevelType w:val="hybridMultilevel"/>
    <w:tmpl w:val="400C64AC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36F80CC7"/>
    <w:multiLevelType w:val="hybridMultilevel"/>
    <w:tmpl w:val="C38C6FF4"/>
    <w:lvl w:ilvl="0" w:tplc="041A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78F1C6D"/>
    <w:multiLevelType w:val="hybridMultilevel"/>
    <w:tmpl w:val="7CE038A8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2160012"/>
    <w:multiLevelType w:val="hybridMultilevel"/>
    <w:tmpl w:val="6B644DE4"/>
    <w:lvl w:ilvl="0" w:tplc="FFFFFFFF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A9F0DC10">
      <w:start w:val="1"/>
      <w:numFmt w:val="bullet"/>
      <w:lvlText w:val="-"/>
      <w:lvlJc w:val="left"/>
      <w:pPr>
        <w:ind w:left="1788" w:hanging="360"/>
      </w:pPr>
      <w:rPr>
        <w:rFonts w:ascii="Tahoma" w:hAnsi="Tahoma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2C07C72"/>
    <w:multiLevelType w:val="hybridMultilevel"/>
    <w:tmpl w:val="CFC8BA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86396"/>
    <w:multiLevelType w:val="hybridMultilevel"/>
    <w:tmpl w:val="964EA1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33F98"/>
    <w:multiLevelType w:val="hybridMultilevel"/>
    <w:tmpl w:val="D098E2CA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60A61034"/>
    <w:multiLevelType w:val="hybridMultilevel"/>
    <w:tmpl w:val="7FCE9B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52D8B"/>
    <w:multiLevelType w:val="hybridMultilevel"/>
    <w:tmpl w:val="AD18FEC4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C083831"/>
    <w:multiLevelType w:val="hybridMultilevel"/>
    <w:tmpl w:val="C01EB0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E67C5"/>
    <w:multiLevelType w:val="hybridMultilevel"/>
    <w:tmpl w:val="5FCA1B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0551B"/>
    <w:multiLevelType w:val="hybridMultilevel"/>
    <w:tmpl w:val="67E09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825462">
    <w:abstractNumId w:val="17"/>
  </w:num>
  <w:num w:numId="2" w16cid:durableId="210726803">
    <w:abstractNumId w:val="16"/>
  </w:num>
  <w:num w:numId="3" w16cid:durableId="1033306593">
    <w:abstractNumId w:val="1"/>
  </w:num>
  <w:num w:numId="4" w16cid:durableId="1505823226">
    <w:abstractNumId w:val="7"/>
  </w:num>
  <w:num w:numId="5" w16cid:durableId="2140417450">
    <w:abstractNumId w:val="21"/>
  </w:num>
  <w:num w:numId="6" w16cid:durableId="1243611211">
    <w:abstractNumId w:val="6"/>
  </w:num>
  <w:num w:numId="7" w16cid:durableId="585266427">
    <w:abstractNumId w:val="14"/>
  </w:num>
  <w:num w:numId="8" w16cid:durableId="2134132358">
    <w:abstractNumId w:val="19"/>
  </w:num>
  <w:num w:numId="9" w16cid:durableId="858350328">
    <w:abstractNumId w:val="9"/>
  </w:num>
  <w:num w:numId="10" w16cid:durableId="161166391">
    <w:abstractNumId w:val="11"/>
  </w:num>
  <w:num w:numId="11" w16cid:durableId="550457379">
    <w:abstractNumId w:val="15"/>
  </w:num>
  <w:num w:numId="12" w16cid:durableId="1672247468">
    <w:abstractNumId w:val="10"/>
  </w:num>
  <w:num w:numId="13" w16cid:durableId="1165122546">
    <w:abstractNumId w:val="2"/>
  </w:num>
  <w:num w:numId="14" w16cid:durableId="1314720837">
    <w:abstractNumId w:val="18"/>
  </w:num>
  <w:num w:numId="15" w16cid:durableId="1017926020">
    <w:abstractNumId w:val="3"/>
  </w:num>
  <w:num w:numId="16" w16cid:durableId="1526090064">
    <w:abstractNumId w:val="12"/>
  </w:num>
  <w:num w:numId="17" w16cid:durableId="500508097">
    <w:abstractNumId w:val="0"/>
  </w:num>
  <w:num w:numId="18" w16cid:durableId="1318344891">
    <w:abstractNumId w:val="13"/>
  </w:num>
  <w:num w:numId="19" w16cid:durableId="97257461">
    <w:abstractNumId w:val="8"/>
  </w:num>
  <w:num w:numId="20" w16cid:durableId="496920599">
    <w:abstractNumId w:val="20"/>
  </w:num>
  <w:num w:numId="21" w16cid:durableId="147787165">
    <w:abstractNumId w:val="4"/>
  </w:num>
  <w:num w:numId="22" w16cid:durableId="1732654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05283"/>
    <w:rsid w:val="000363F8"/>
    <w:rsid w:val="00057C92"/>
    <w:rsid w:val="00067DA2"/>
    <w:rsid w:val="000C07F3"/>
    <w:rsid w:val="000E06F9"/>
    <w:rsid w:val="000E1586"/>
    <w:rsid w:val="000F26DF"/>
    <w:rsid w:val="000F6DDE"/>
    <w:rsid w:val="00105A4F"/>
    <w:rsid w:val="001325A5"/>
    <w:rsid w:val="00163848"/>
    <w:rsid w:val="00183263"/>
    <w:rsid w:val="001849B6"/>
    <w:rsid w:val="00186C39"/>
    <w:rsid w:val="001946BF"/>
    <w:rsid w:val="001A268A"/>
    <w:rsid w:val="001A510B"/>
    <w:rsid w:val="001A6B8C"/>
    <w:rsid w:val="001B0E00"/>
    <w:rsid w:val="001B0FAF"/>
    <w:rsid w:val="001C41BF"/>
    <w:rsid w:val="001D20E5"/>
    <w:rsid w:val="001D61E0"/>
    <w:rsid w:val="001E3FF9"/>
    <w:rsid w:val="001F66A6"/>
    <w:rsid w:val="00204C78"/>
    <w:rsid w:val="00227ABC"/>
    <w:rsid w:val="002E1649"/>
    <w:rsid w:val="00335A67"/>
    <w:rsid w:val="0035296C"/>
    <w:rsid w:val="0036558D"/>
    <w:rsid w:val="00376416"/>
    <w:rsid w:val="003C1E94"/>
    <w:rsid w:val="003E3513"/>
    <w:rsid w:val="003E7422"/>
    <w:rsid w:val="004003F5"/>
    <w:rsid w:val="00415A0D"/>
    <w:rsid w:val="00415D73"/>
    <w:rsid w:val="004820CF"/>
    <w:rsid w:val="0049469E"/>
    <w:rsid w:val="004A45E6"/>
    <w:rsid w:val="004A484C"/>
    <w:rsid w:val="004C3D32"/>
    <w:rsid w:val="004F6200"/>
    <w:rsid w:val="005159A3"/>
    <w:rsid w:val="005376CB"/>
    <w:rsid w:val="00541D44"/>
    <w:rsid w:val="00573CBA"/>
    <w:rsid w:val="00575280"/>
    <w:rsid w:val="005B5404"/>
    <w:rsid w:val="005B71C9"/>
    <w:rsid w:val="005B7B63"/>
    <w:rsid w:val="005C3466"/>
    <w:rsid w:val="005D1F60"/>
    <w:rsid w:val="005E04ED"/>
    <w:rsid w:val="005E6935"/>
    <w:rsid w:val="005F50BA"/>
    <w:rsid w:val="006000E6"/>
    <w:rsid w:val="00617B11"/>
    <w:rsid w:val="006246CD"/>
    <w:rsid w:val="00631342"/>
    <w:rsid w:val="00634CC4"/>
    <w:rsid w:val="00654E4F"/>
    <w:rsid w:val="006656D5"/>
    <w:rsid w:val="00675798"/>
    <w:rsid w:val="006A4CC2"/>
    <w:rsid w:val="006A6BA2"/>
    <w:rsid w:val="006B601E"/>
    <w:rsid w:val="006D5643"/>
    <w:rsid w:val="006D6B98"/>
    <w:rsid w:val="006F42DF"/>
    <w:rsid w:val="007160CC"/>
    <w:rsid w:val="0072004F"/>
    <w:rsid w:val="00737B77"/>
    <w:rsid w:val="00751175"/>
    <w:rsid w:val="00755B76"/>
    <w:rsid w:val="007604C3"/>
    <w:rsid w:val="007607DE"/>
    <w:rsid w:val="00771111"/>
    <w:rsid w:val="00776AE9"/>
    <w:rsid w:val="0078439A"/>
    <w:rsid w:val="007A59F6"/>
    <w:rsid w:val="007B6F26"/>
    <w:rsid w:val="007C3BCD"/>
    <w:rsid w:val="007F239A"/>
    <w:rsid w:val="007F6CB3"/>
    <w:rsid w:val="008220EE"/>
    <w:rsid w:val="0083637D"/>
    <w:rsid w:val="00850302"/>
    <w:rsid w:val="0086051A"/>
    <w:rsid w:val="0087736F"/>
    <w:rsid w:val="00893913"/>
    <w:rsid w:val="008A50F3"/>
    <w:rsid w:val="008E52EA"/>
    <w:rsid w:val="008F00BD"/>
    <w:rsid w:val="008F0262"/>
    <w:rsid w:val="008F3F2C"/>
    <w:rsid w:val="0094079C"/>
    <w:rsid w:val="00965D3F"/>
    <w:rsid w:val="00971D0D"/>
    <w:rsid w:val="00975D7D"/>
    <w:rsid w:val="00991885"/>
    <w:rsid w:val="00995CDC"/>
    <w:rsid w:val="009B6161"/>
    <w:rsid w:val="00A030AA"/>
    <w:rsid w:val="00A07ADB"/>
    <w:rsid w:val="00A31441"/>
    <w:rsid w:val="00A35C77"/>
    <w:rsid w:val="00A74674"/>
    <w:rsid w:val="00AA5D04"/>
    <w:rsid w:val="00AB24D7"/>
    <w:rsid w:val="00AC4EEE"/>
    <w:rsid w:val="00AD37A1"/>
    <w:rsid w:val="00AF353F"/>
    <w:rsid w:val="00AF74C8"/>
    <w:rsid w:val="00B27B67"/>
    <w:rsid w:val="00B453BD"/>
    <w:rsid w:val="00B71D3E"/>
    <w:rsid w:val="00B77E86"/>
    <w:rsid w:val="00BA0426"/>
    <w:rsid w:val="00BC541A"/>
    <w:rsid w:val="00BD028C"/>
    <w:rsid w:val="00BE25C1"/>
    <w:rsid w:val="00BE5C76"/>
    <w:rsid w:val="00BF603F"/>
    <w:rsid w:val="00C54E50"/>
    <w:rsid w:val="00C65164"/>
    <w:rsid w:val="00C664F3"/>
    <w:rsid w:val="00C95AFC"/>
    <w:rsid w:val="00CC1F96"/>
    <w:rsid w:val="00CD2B38"/>
    <w:rsid w:val="00CD3245"/>
    <w:rsid w:val="00CE51F3"/>
    <w:rsid w:val="00CE5225"/>
    <w:rsid w:val="00CF6A9A"/>
    <w:rsid w:val="00D14763"/>
    <w:rsid w:val="00D20139"/>
    <w:rsid w:val="00D2602F"/>
    <w:rsid w:val="00D34E1D"/>
    <w:rsid w:val="00D3526B"/>
    <w:rsid w:val="00D3667D"/>
    <w:rsid w:val="00D46443"/>
    <w:rsid w:val="00D6553E"/>
    <w:rsid w:val="00D7382E"/>
    <w:rsid w:val="00D73D50"/>
    <w:rsid w:val="00D87873"/>
    <w:rsid w:val="00DC75F8"/>
    <w:rsid w:val="00DE2034"/>
    <w:rsid w:val="00E30308"/>
    <w:rsid w:val="00E31BBC"/>
    <w:rsid w:val="00E370CA"/>
    <w:rsid w:val="00E41AA5"/>
    <w:rsid w:val="00E42E05"/>
    <w:rsid w:val="00E531FF"/>
    <w:rsid w:val="00E55DAE"/>
    <w:rsid w:val="00E643C6"/>
    <w:rsid w:val="00E91483"/>
    <w:rsid w:val="00EB02DC"/>
    <w:rsid w:val="00EB05BF"/>
    <w:rsid w:val="00EC4309"/>
    <w:rsid w:val="00EE6C53"/>
    <w:rsid w:val="00EE7E9D"/>
    <w:rsid w:val="00EF1D62"/>
    <w:rsid w:val="00F1531C"/>
    <w:rsid w:val="00F16440"/>
    <w:rsid w:val="00F1784C"/>
    <w:rsid w:val="00F24CD9"/>
    <w:rsid w:val="00F317A5"/>
    <w:rsid w:val="00F5764B"/>
    <w:rsid w:val="00F729F7"/>
    <w:rsid w:val="00F84537"/>
    <w:rsid w:val="00F846DC"/>
    <w:rsid w:val="00F84E14"/>
    <w:rsid w:val="00F93E01"/>
    <w:rsid w:val="00FC2DEA"/>
    <w:rsid w:val="00FE11D8"/>
    <w:rsid w:val="00FE28FC"/>
    <w:rsid w:val="00FE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635A7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1483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14763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93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93E0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93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93E01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C95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B27B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ican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8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97</cp:revision>
  <cp:lastPrinted>2024-02-28T08:24:00Z</cp:lastPrinted>
  <dcterms:created xsi:type="dcterms:W3CDTF">2016-03-07T12:17:00Z</dcterms:created>
  <dcterms:modified xsi:type="dcterms:W3CDTF">2026-03-02T12:45:00Z</dcterms:modified>
</cp:coreProperties>
</file>