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2EB5B" w14:textId="77777777" w:rsidR="005C4688" w:rsidRPr="00546837" w:rsidRDefault="005C4688" w:rsidP="005C4688">
      <w:pPr>
        <w:spacing w:after="0" w:line="240" w:lineRule="auto"/>
        <w:ind w:right="6095"/>
        <w:rPr>
          <w:rFonts w:ascii="Arial Narrow" w:eastAsia="Times New Roman" w:hAnsi="Arial Narrow"/>
          <w:sz w:val="24"/>
          <w:szCs w:val="24"/>
          <w:lang w:eastAsia="hr-HR"/>
        </w:rPr>
      </w:pPr>
      <w:r w:rsidRPr="00546837">
        <w:rPr>
          <w:rFonts w:ascii="Arial Narrow" w:eastAsia="Times New Roman" w:hAnsi="Arial Narrow"/>
          <w:noProof/>
          <w:sz w:val="24"/>
          <w:szCs w:val="24"/>
          <w:lang w:eastAsia="hr-HR"/>
        </w:rPr>
        <w:drawing>
          <wp:inline distT="0" distB="0" distL="0" distR="0" wp14:anchorId="43EA1958" wp14:editId="06DB2EEC">
            <wp:extent cx="381000" cy="495300"/>
            <wp:effectExtent l="0" t="0" r="0" b="0"/>
            <wp:docPr id="2" name="Picture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BF4DA" w14:textId="77777777" w:rsidR="005C4688" w:rsidRPr="00546837" w:rsidRDefault="005C4688" w:rsidP="005C4688">
      <w:pPr>
        <w:spacing w:after="0" w:line="240" w:lineRule="auto"/>
        <w:ind w:right="6095"/>
        <w:jc w:val="center"/>
        <w:rPr>
          <w:rFonts w:ascii="Arial Narrow" w:eastAsia="Times New Roman" w:hAnsi="Arial Narrow"/>
          <w:sz w:val="8"/>
          <w:szCs w:val="24"/>
          <w:lang w:eastAsia="hr-HR"/>
        </w:rPr>
      </w:pPr>
    </w:p>
    <w:p w14:paraId="1B7D0D2A" w14:textId="77777777" w:rsidR="005C4688" w:rsidRPr="00546837" w:rsidRDefault="005C4688" w:rsidP="005C4688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546837">
        <w:rPr>
          <w:rFonts w:ascii="Arial Narrow" w:eastAsia="Times New Roman" w:hAnsi="Arial Narrow"/>
          <w:b/>
          <w:szCs w:val="24"/>
          <w:lang w:eastAsia="hr-HR"/>
        </w:rPr>
        <w:t>REPUBLIKA HRVATSKA</w:t>
      </w:r>
    </w:p>
    <w:p w14:paraId="276EC00D" w14:textId="77777777" w:rsidR="005C4688" w:rsidRPr="00546837" w:rsidRDefault="005C4688" w:rsidP="005C4688">
      <w:pPr>
        <w:spacing w:after="0" w:line="240" w:lineRule="auto"/>
        <w:ind w:right="6095"/>
        <w:rPr>
          <w:rFonts w:ascii="Arial Narrow" w:eastAsia="Times New Roman" w:hAnsi="Arial Narrow"/>
          <w:b/>
          <w:szCs w:val="24"/>
          <w:lang w:eastAsia="hr-HR"/>
        </w:rPr>
      </w:pPr>
      <w:r w:rsidRPr="00546837">
        <w:rPr>
          <w:rFonts w:ascii="Arial Narrow" w:eastAsia="Times New Roman" w:hAnsi="Arial Narrow"/>
          <w:b/>
          <w:szCs w:val="24"/>
          <w:lang w:eastAsia="hr-HR"/>
        </w:rPr>
        <w:t>ISTARSKA ŽUPANIJA</w:t>
      </w:r>
    </w:p>
    <w:p w14:paraId="5ECA8A9D" w14:textId="77777777" w:rsidR="005C4688" w:rsidRPr="00546837" w:rsidRDefault="005C4688" w:rsidP="005C4688">
      <w:pPr>
        <w:spacing w:after="0" w:line="240" w:lineRule="auto"/>
        <w:jc w:val="both"/>
        <w:rPr>
          <w:rFonts w:ascii="Arial Narrow" w:eastAsia="Times New Roman" w:hAnsi="Arial Narrow"/>
          <w:sz w:val="8"/>
          <w:szCs w:val="24"/>
          <w:lang w:eastAsia="hr-HR"/>
        </w:rPr>
      </w:pPr>
    </w:p>
    <w:p w14:paraId="1B348559" w14:textId="77777777" w:rsidR="005C4688" w:rsidRPr="00546837" w:rsidRDefault="005C4688" w:rsidP="005C4688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Cs w:val="24"/>
          <w:lang w:eastAsia="hr-HR"/>
        </w:rPr>
      </w:pPr>
      <w:r w:rsidRPr="00546837">
        <w:rPr>
          <w:rFonts w:ascii="Times New Roman" w:eastAsia="Times New Roman" w:hAnsi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59264" behindDoc="1" locked="0" layoutInCell="1" allowOverlap="1" wp14:anchorId="21A3C111" wp14:editId="22327EE5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47650" cy="299085"/>
            <wp:effectExtent l="0" t="0" r="0" b="5715"/>
            <wp:wrapSquare wrapText="bothSides"/>
            <wp:docPr id="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99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837">
        <w:rPr>
          <w:rFonts w:ascii="Arial Narrow" w:eastAsia="Times New Roman" w:hAnsi="Arial Narrow"/>
          <w:b/>
          <w:szCs w:val="24"/>
          <w:lang w:eastAsia="hr-HR"/>
        </w:rPr>
        <w:t>OPĆINA PIĆAN</w:t>
      </w:r>
    </w:p>
    <w:p w14:paraId="48EC78C7" w14:textId="77777777" w:rsidR="005C4688" w:rsidRPr="00546837" w:rsidRDefault="005C4688" w:rsidP="005C4688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Cs w:val="24"/>
          <w:lang w:eastAsia="hr-HR"/>
        </w:rPr>
      </w:pPr>
      <w:r w:rsidRPr="00546837">
        <w:rPr>
          <w:rFonts w:ascii="Arial Narrow" w:eastAsia="Times New Roman" w:hAnsi="Arial Narrow"/>
          <w:szCs w:val="24"/>
          <w:lang w:eastAsia="hr-HR"/>
        </w:rPr>
        <w:t>Općinsko vijeće</w:t>
      </w:r>
    </w:p>
    <w:p w14:paraId="32E25524" w14:textId="77777777" w:rsidR="005C4688" w:rsidRPr="00546837" w:rsidRDefault="005C4688" w:rsidP="005C4688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b/>
          <w:sz w:val="8"/>
          <w:szCs w:val="24"/>
          <w:lang w:eastAsia="hr-HR"/>
        </w:rPr>
      </w:pPr>
    </w:p>
    <w:p w14:paraId="5B889272" w14:textId="77777777" w:rsidR="005877D3" w:rsidRPr="00546837" w:rsidRDefault="005877D3" w:rsidP="005877D3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Pićan 40, 52332 Pićan</w:t>
      </w:r>
    </w:p>
    <w:p w14:paraId="2167137B" w14:textId="77777777" w:rsidR="005877D3" w:rsidRPr="00546837" w:rsidRDefault="005877D3" w:rsidP="005877D3">
      <w:pPr>
        <w:spacing w:after="0" w:line="240" w:lineRule="auto"/>
        <w:ind w:left="993" w:hanging="993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Tel: +385 52 887 048,</w:t>
      </w:r>
    </w:p>
    <w:p w14:paraId="0A631706" w14:textId="77777777" w:rsidR="005877D3" w:rsidRPr="00546837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E-mail:</w:t>
      </w:r>
      <w:r>
        <w:rPr>
          <w:rFonts w:ascii="Arial Narrow" w:eastAsia="Times New Roman" w:hAnsi="Arial Narrow"/>
          <w:sz w:val="16"/>
          <w:szCs w:val="18"/>
          <w:lang w:eastAsia="hr-HR"/>
        </w:rPr>
        <w:t xml:space="preserve"> </w:t>
      </w:r>
      <w:hyperlink r:id="rId9" w:history="1">
        <w:r w:rsidRPr="00B6279E">
          <w:rPr>
            <w:rStyle w:val="Hiperveza"/>
            <w:rFonts w:ascii="Arial Narrow" w:eastAsia="Times New Roman" w:hAnsi="Arial Narrow"/>
            <w:sz w:val="16"/>
            <w:szCs w:val="18"/>
            <w:lang w:eastAsia="hr-HR"/>
          </w:rPr>
          <w:t>info@pican.hr</w:t>
        </w:r>
      </w:hyperlink>
      <w:r>
        <w:rPr>
          <w:rFonts w:ascii="Arial Narrow" w:eastAsia="Times New Roman" w:hAnsi="Arial Narrow"/>
          <w:sz w:val="16"/>
          <w:szCs w:val="18"/>
          <w:lang w:eastAsia="hr-HR"/>
        </w:rPr>
        <w:t xml:space="preserve"> </w:t>
      </w:r>
    </w:p>
    <w:p w14:paraId="167703A5" w14:textId="77777777" w:rsidR="005877D3" w:rsidRPr="00546837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 xml:space="preserve">Web: </w:t>
      </w:r>
      <w:hyperlink r:id="rId10" w:history="1">
        <w:r w:rsidRPr="00546837">
          <w:rPr>
            <w:rFonts w:ascii="Arial Narrow" w:eastAsia="Times New Roman" w:hAnsi="Arial Narrow"/>
            <w:color w:val="0000FF"/>
            <w:sz w:val="16"/>
            <w:szCs w:val="18"/>
            <w:u w:val="single"/>
            <w:lang w:eastAsia="hr-HR"/>
          </w:rPr>
          <w:t>www.pican.hr</w:t>
        </w:r>
      </w:hyperlink>
    </w:p>
    <w:p w14:paraId="6ED388D6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  <w:r w:rsidRPr="00546837">
        <w:rPr>
          <w:rFonts w:ascii="Arial Narrow" w:eastAsia="Times New Roman" w:hAnsi="Arial Narrow"/>
          <w:sz w:val="16"/>
          <w:szCs w:val="18"/>
          <w:lang w:eastAsia="hr-HR"/>
        </w:rPr>
        <w:t>OIB: 30638625602</w:t>
      </w:r>
    </w:p>
    <w:p w14:paraId="443566EA" w14:textId="77777777" w:rsidR="005877D3" w:rsidRPr="008B07F7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16"/>
          <w:szCs w:val="18"/>
          <w:lang w:eastAsia="hr-HR"/>
        </w:rPr>
      </w:pPr>
    </w:p>
    <w:p w14:paraId="4FB9EB82" w14:textId="3909F14F" w:rsidR="005877D3" w:rsidRPr="00460DD9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460DD9">
        <w:rPr>
          <w:rFonts w:ascii="Arial Narrow" w:eastAsia="Times New Roman" w:hAnsi="Arial Narrow"/>
          <w:sz w:val="24"/>
          <w:szCs w:val="24"/>
          <w:lang w:eastAsia="hr-HR"/>
        </w:rPr>
        <w:t>KLASA: 024-01/26-01/</w:t>
      </w:r>
      <w:r w:rsidR="00C236B1" w:rsidRPr="00460DD9">
        <w:rPr>
          <w:rFonts w:ascii="Arial Narrow" w:eastAsia="Times New Roman" w:hAnsi="Arial Narrow"/>
          <w:sz w:val="24"/>
          <w:szCs w:val="24"/>
          <w:lang w:eastAsia="hr-HR"/>
        </w:rPr>
        <w:t>9</w:t>
      </w:r>
    </w:p>
    <w:p w14:paraId="2A8CC587" w14:textId="47CA885A" w:rsidR="005877D3" w:rsidRPr="00460DD9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460DD9">
        <w:rPr>
          <w:rFonts w:ascii="Arial Narrow" w:eastAsia="Times New Roman" w:hAnsi="Arial Narrow"/>
          <w:sz w:val="24"/>
          <w:szCs w:val="24"/>
          <w:lang w:eastAsia="hr-HR"/>
        </w:rPr>
        <w:t>URBROJ: 2163-30-03-2</w:t>
      </w:r>
      <w:r w:rsidR="00C236B1" w:rsidRPr="00460DD9">
        <w:rPr>
          <w:rFonts w:ascii="Arial Narrow" w:eastAsia="Times New Roman" w:hAnsi="Arial Narrow"/>
          <w:sz w:val="24"/>
          <w:szCs w:val="24"/>
          <w:lang w:eastAsia="hr-HR"/>
        </w:rPr>
        <w:t>6</w:t>
      </w:r>
      <w:r w:rsidRPr="00460DD9">
        <w:rPr>
          <w:rFonts w:ascii="Arial Narrow" w:eastAsia="Times New Roman" w:hAnsi="Arial Narrow"/>
          <w:sz w:val="24"/>
          <w:szCs w:val="24"/>
          <w:lang w:eastAsia="hr-HR"/>
        </w:rPr>
        <w:t>-</w:t>
      </w:r>
      <w:r w:rsidR="00C236B1" w:rsidRPr="00460DD9">
        <w:rPr>
          <w:rFonts w:ascii="Arial Narrow" w:eastAsia="Times New Roman" w:hAnsi="Arial Narrow"/>
          <w:sz w:val="24"/>
          <w:szCs w:val="24"/>
          <w:lang w:eastAsia="hr-HR"/>
        </w:rPr>
        <w:t>8</w:t>
      </w:r>
    </w:p>
    <w:p w14:paraId="758283B6" w14:textId="2BD4F91E" w:rsidR="005877D3" w:rsidRPr="00546837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546837">
        <w:rPr>
          <w:rFonts w:ascii="Arial Narrow" w:eastAsia="Times New Roman" w:hAnsi="Arial Narrow"/>
          <w:sz w:val="24"/>
          <w:szCs w:val="24"/>
          <w:lang w:eastAsia="hr-HR"/>
        </w:rPr>
        <w:t xml:space="preserve">Pićan, </w:t>
      </w:r>
      <w:r w:rsidR="00C236B1">
        <w:rPr>
          <w:rFonts w:ascii="Arial Narrow" w:eastAsia="Times New Roman" w:hAnsi="Arial Narrow"/>
          <w:sz w:val="24"/>
          <w:szCs w:val="24"/>
          <w:lang w:eastAsia="hr-HR"/>
        </w:rPr>
        <w:t xml:space="preserve">07. srpnja </w:t>
      </w:r>
      <w:r>
        <w:rPr>
          <w:rFonts w:ascii="Arial Narrow" w:eastAsia="Times New Roman" w:hAnsi="Arial Narrow"/>
          <w:sz w:val="24"/>
          <w:szCs w:val="24"/>
          <w:lang w:eastAsia="hr-HR"/>
        </w:rPr>
        <w:t>2026. godine</w:t>
      </w:r>
    </w:p>
    <w:p w14:paraId="2B03DBBF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E120753" w14:textId="5AB5574E" w:rsidR="005877D3" w:rsidRPr="00C6080D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 w:rsidRPr="00C6080D">
        <w:rPr>
          <w:rFonts w:ascii="Arial Narrow" w:eastAsia="Times New Roman" w:hAnsi="Arial Narrow"/>
          <w:sz w:val="24"/>
          <w:szCs w:val="24"/>
          <w:lang w:eastAsia="hr-HR"/>
        </w:rPr>
        <w:t xml:space="preserve">Na temelju članka 67. stavka 1. Zakona o komunalnom gospodarstvu („Narodne novine“ br. 68/18, 110/18, 32/20, 145/24) i članka 19. Statuta Općine Pićan („Službene novine Općine Pićan“ br. 6/18, 3/21, 4/21 – pročišćeni tekst), na sjednici održanoj </w:t>
      </w:r>
      <w:r w:rsidR="00C236B1">
        <w:rPr>
          <w:rFonts w:ascii="Arial Narrow" w:eastAsia="Times New Roman" w:hAnsi="Arial Narrow"/>
          <w:sz w:val="24"/>
          <w:szCs w:val="24"/>
          <w:lang w:eastAsia="hr-HR"/>
        </w:rPr>
        <w:t xml:space="preserve">07. srpnja </w:t>
      </w:r>
      <w:r w:rsidRPr="00C6080D">
        <w:rPr>
          <w:rFonts w:ascii="Arial Narrow" w:eastAsia="Times New Roman" w:hAnsi="Arial Narrow"/>
          <w:sz w:val="24"/>
          <w:szCs w:val="24"/>
          <w:lang w:eastAsia="hr-HR"/>
        </w:rPr>
        <w:t>2026.g. Općinsko vijeće Općine Pićan donijelo je</w:t>
      </w:r>
    </w:p>
    <w:p w14:paraId="24AFEC4C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C08DDBA" w14:textId="77777777" w:rsidR="005877D3" w:rsidRPr="006319F6" w:rsidRDefault="005877D3" w:rsidP="005877D3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>
        <w:rPr>
          <w:rFonts w:ascii="Arial Narrow" w:eastAsia="Times New Roman" w:hAnsi="Arial Narrow"/>
          <w:b/>
          <w:bCs/>
          <w:sz w:val="24"/>
          <w:szCs w:val="24"/>
          <w:lang w:eastAsia="hr-HR"/>
        </w:rPr>
        <w:t xml:space="preserve">2. </w:t>
      </w:r>
      <w:r w:rsidRPr="006319F6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IZMJENE I DOPUNE PROGRAMA GRAĐENJA KOMUNALNE INFRASTRUKTURE</w:t>
      </w:r>
    </w:p>
    <w:p w14:paraId="4B2EF24D" w14:textId="77777777" w:rsidR="005877D3" w:rsidRPr="006319F6" w:rsidRDefault="005877D3" w:rsidP="005877D3">
      <w:pPr>
        <w:spacing w:after="0" w:line="240" w:lineRule="auto"/>
        <w:jc w:val="center"/>
        <w:rPr>
          <w:rFonts w:ascii="Arial Narrow" w:eastAsia="Times New Roman" w:hAnsi="Arial Narrow"/>
          <w:b/>
          <w:bCs/>
          <w:sz w:val="24"/>
          <w:szCs w:val="24"/>
          <w:lang w:eastAsia="hr-HR"/>
        </w:rPr>
      </w:pPr>
      <w:r w:rsidRPr="006319F6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za 202</w:t>
      </w:r>
      <w:r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6</w:t>
      </w:r>
      <w:r w:rsidRPr="006319F6">
        <w:rPr>
          <w:rFonts w:ascii="Arial Narrow" w:eastAsia="Times New Roman" w:hAnsi="Arial Narrow"/>
          <w:b/>
          <w:bCs/>
          <w:sz w:val="24"/>
          <w:szCs w:val="24"/>
          <w:lang w:eastAsia="hr-HR"/>
        </w:rPr>
        <w:t>. godinu</w:t>
      </w:r>
    </w:p>
    <w:p w14:paraId="6312439F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EB907D2" w14:textId="77777777" w:rsidR="005877D3" w:rsidRDefault="005877D3" w:rsidP="005877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1.</w:t>
      </w:r>
    </w:p>
    <w:p w14:paraId="2B6DF40F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Ovom Odlukom mijenja se i dopunjuje Program građenja komunalne infrastrukture za 2026. godinu („Službene novine Općine Pićan“ br. 12/25, 4/26) (dalje u tekstu: Program).</w:t>
      </w:r>
    </w:p>
    <w:p w14:paraId="3438A516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C221B53" w14:textId="77777777" w:rsidR="005877D3" w:rsidRDefault="005877D3" w:rsidP="005877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2.</w:t>
      </w:r>
    </w:p>
    <w:p w14:paraId="437F334B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Mijenja se članak 2. Programa, točka 1.1., na način da sada glasi:</w:t>
      </w:r>
    </w:p>
    <w:p w14:paraId="01DF8CB5" w14:textId="77777777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Asfaltiranje nerazvrstanih cesta i pristupnih puteva na području Općine Pićan</w:t>
      </w:r>
    </w:p>
    <w:p w14:paraId="591EC904" w14:textId="644C49C3" w:rsidR="001C7F55" w:rsidRDefault="001C7F55" w:rsidP="000A4F8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43C2015" w14:textId="3D3546C2" w:rsidR="001C7F55" w:rsidRDefault="001C7F55" w:rsidP="001C7F55">
      <w:pPr>
        <w:spacing w:after="0" w:line="240" w:lineRule="auto"/>
        <w:ind w:left="426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06A5" w14:paraId="3A3CE2E1" w14:textId="77777777" w:rsidTr="00821FAD">
        <w:tc>
          <w:tcPr>
            <w:tcW w:w="4531" w:type="dxa"/>
          </w:tcPr>
          <w:p w14:paraId="65EBFC5E" w14:textId="244C9680" w:rsidR="005406A5" w:rsidRDefault="005406A5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Kapitalna pomoć za troškove građenja i provedbe stručnog nadzora</w:t>
            </w:r>
          </w:p>
        </w:tc>
        <w:tc>
          <w:tcPr>
            <w:tcW w:w="4531" w:type="dxa"/>
          </w:tcPr>
          <w:p w14:paraId="293D92FE" w14:textId="487D67BC" w:rsidR="005406A5" w:rsidRDefault="005877D3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4</w:t>
            </w:r>
            <w:r w:rsidR="005406A5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0.000,00 €</w:t>
            </w:r>
          </w:p>
        </w:tc>
      </w:tr>
      <w:tr w:rsidR="00821FAD" w14:paraId="2354C685" w14:textId="77777777" w:rsidTr="00821FAD">
        <w:tc>
          <w:tcPr>
            <w:tcW w:w="4531" w:type="dxa"/>
          </w:tcPr>
          <w:p w14:paraId="16D786BF" w14:textId="4DC1BFF5" w:rsidR="00821FAD" w:rsidRDefault="00821FAD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građenja i provedbe stručnog nadzora građenja komunalne infrastrukture</w:t>
            </w:r>
          </w:p>
        </w:tc>
        <w:tc>
          <w:tcPr>
            <w:tcW w:w="4531" w:type="dxa"/>
          </w:tcPr>
          <w:p w14:paraId="65590655" w14:textId="44433C45" w:rsidR="00821FAD" w:rsidRDefault="005406A5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5</w:t>
            </w:r>
            <w:r w:rsidR="005877D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8</w:t>
            </w:r>
            <w:r w:rsidR="00006548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 w:rsidR="005877D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3</w:t>
            </w:r>
            <w:r w:rsidR="00006548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00,00</w:t>
            </w:r>
            <w:r w:rsidR="005B197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C21BE9" w:rsidRPr="00C21BE9" w14:paraId="4A5C13D9" w14:textId="77777777" w:rsidTr="00821FAD">
        <w:tc>
          <w:tcPr>
            <w:tcW w:w="4531" w:type="dxa"/>
          </w:tcPr>
          <w:p w14:paraId="1E0D7976" w14:textId="7D882E35" w:rsidR="00C21BE9" w:rsidRPr="00C21BE9" w:rsidRDefault="00C21BE9" w:rsidP="00821FA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C21BE9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05F95C71" w14:textId="49250939" w:rsidR="00C21BE9" w:rsidRPr="00C21BE9" w:rsidRDefault="005877D3" w:rsidP="00821FA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98</w:t>
            </w:r>
            <w:r w:rsidR="0000654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.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3</w:t>
            </w:r>
            <w:r w:rsidR="0000654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00,00</w:t>
            </w:r>
            <w:r w:rsidR="002E391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C21BE9" w:rsidRPr="00C21BE9" w14:paraId="3559EF92" w14:textId="77777777" w:rsidTr="00821FAD">
        <w:tc>
          <w:tcPr>
            <w:tcW w:w="4531" w:type="dxa"/>
          </w:tcPr>
          <w:p w14:paraId="3F542808" w14:textId="486D97E1" w:rsidR="00C21BE9" w:rsidRPr="00C21BE9" w:rsidRDefault="00C21BE9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 w:rsidRPr="00C21BE9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IZVORI FINANCIRANJA</w:t>
            </w:r>
          </w:p>
        </w:tc>
        <w:tc>
          <w:tcPr>
            <w:tcW w:w="4531" w:type="dxa"/>
          </w:tcPr>
          <w:p w14:paraId="1A908563" w14:textId="77777777" w:rsidR="00C21BE9" w:rsidRPr="00C21BE9" w:rsidRDefault="00C21BE9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C21BE9" w14:paraId="32AA4333" w14:textId="77777777" w:rsidTr="00821FAD">
        <w:tc>
          <w:tcPr>
            <w:tcW w:w="4531" w:type="dxa"/>
          </w:tcPr>
          <w:p w14:paraId="0B22D5B2" w14:textId="110B998A" w:rsidR="00C21BE9" w:rsidRDefault="00C21BE9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Prihodi za posebne namjene (komunalna naknada, komunalni doprinos)</w:t>
            </w:r>
          </w:p>
        </w:tc>
        <w:tc>
          <w:tcPr>
            <w:tcW w:w="4531" w:type="dxa"/>
          </w:tcPr>
          <w:p w14:paraId="526CCABB" w14:textId="738E80C8" w:rsidR="00C21BE9" w:rsidRDefault="005877D3" w:rsidP="00821FA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98</w:t>
            </w:r>
            <w:r w:rsidR="00006548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3</w:t>
            </w:r>
            <w:r w:rsidR="00006548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00,00</w:t>
            </w:r>
            <w:r w:rsidR="002E391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C21BE9" w:rsidRPr="00C21BE9" w14:paraId="36BB12F8" w14:textId="77777777" w:rsidTr="00821FAD">
        <w:tc>
          <w:tcPr>
            <w:tcW w:w="4531" w:type="dxa"/>
          </w:tcPr>
          <w:p w14:paraId="096797AC" w14:textId="5C789484" w:rsidR="00C21BE9" w:rsidRPr="00C21BE9" w:rsidRDefault="00C21BE9" w:rsidP="00821FA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C21BE9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6632678A" w14:textId="4FF5313D" w:rsidR="00C21BE9" w:rsidRPr="00C21BE9" w:rsidRDefault="005877D3" w:rsidP="00821FA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98</w:t>
            </w:r>
            <w:r w:rsidR="0000654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.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3</w:t>
            </w:r>
            <w:r w:rsidR="00006548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00,00 </w:t>
            </w:r>
            <w:r w:rsidR="002E391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€</w:t>
            </w:r>
          </w:p>
        </w:tc>
      </w:tr>
    </w:tbl>
    <w:p w14:paraId="3093B2C4" w14:textId="43AF1A25" w:rsidR="00E46FCF" w:rsidRDefault="00E46FCF" w:rsidP="00821FA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619EF70" w14:textId="77777777" w:rsidR="005877D3" w:rsidRDefault="005877D3" w:rsidP="005877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2.</w:t>
      </w:r>
    </w:p>
    <w:p w14:paraId="5C03A208" w14:textId="1DAD8193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Mijenja se članak 2. Programa, točka 2.1., na način da sada glasi:</w:t>
      </w:r>
    </w:p>
    <w:p w14:paraId="4B07B4AD" w14:textId="792EB84C" w:rsidR="00FE7734" w:rsidRPr="00FE7734" w:rsidRDefault="005877D3" w:rsidP="00FE7734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Rekonstrukcija zidina uz prometnicu Pićan</w:t>
      </w:r>
    </w:p>
    <w:p w14:paraId="01AB30E9" w14:textId="77777777" w:rsidR="00FE7734" w:rsidRDefault="00FE7734" w:rsidP="00FE7734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E7734" w14:paraId="31E7AE81" w14:textId="77777777" w:rsidTr="00B23325">
        <w:tc>
          <w:tcPr>
            <w:tcW w:w="4531" w:type="dxa"/>
          </w:tcPr>
          <w:p w14:paraId="32D7444F" w14:textId="77777777" w:rsidR="00FE7734" w:rsidRDefault="00FE7734" w:rsidP="00B23325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građenja i/ili rekonstrukcije</w:t>
            </w:r>
          </w:p>
        </w:tc>
        <w:tc>
          <w:tcPr>
            <w:tcW w:w="4531" w:type="dxa"/>
          </w:tcPr>
          <w:p w14:paraId="0764679D" w14:textId="25138017" w:rsidR="00FE7734" w:rsidRDefault="005877D3" w:rsidP="00B23325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2</w:t>
            </w:r>
            <w:r w:rsidR="005E257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0.000,00</w:t>
            </w:r>
            <w:r w:rsidR="00985A3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FE7734" w14:paraId="63C0677D" w14:textId="77777777" w:rsidTr="00B23325">
        <w:tc>
          <w:tcPr>
            <w:tcW w:w="4531" w:type="dxa"/>
          </w:tcPr>
          <w:p w14:paraId="201E54BF" w14:textId="77777777" w:rsidR="00FE7734" w:rsidRPr="00BC169D" w:rsidRDefault="00FE7734" w:rsidP="00B23325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46A5DA9C" w14:textId="5A3A6CD0" w:rsidR="00FE7734" w:rsidRPr="00BC169D" w:rsidRDefault="005877D3" w:rsidP="00B23325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2</w:t>
            </w:r>
            <w:r w:rsidR="005E257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0.000,00</w:t>
            </w:r>
            <w:r w:rsidR="00985A30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FE7734" w14:paraId="54B5B493" w14:textId="77777777" w:rsidTr="00B23325">
        <w:tc>
          <w:tcPr>
            <w:tcW w:w="4531" w:type="dxa"/>
          </w:tcPr>
          <w:p w14:paraId="674F17ED" w14:textId="77777777" w:rsidR="00FE7734" w:rsidRPr="00BC169D" w:rsidRDefault="00FE7734" w:rsidP="00B23325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IZVORI FINANCIRANJA</w:t>
            </w:r>
          </w:p>
        </w:tc>
        <w:tc>
          <w:tcPr>
            <w:tcW w:w="4531" w:type="dxa"/>
          </w:tcPr>
          <w:p w14:paraId="6055C00E" w14:textId="77777777" w:rsidR="00FE7734" w:rsidRDefault="00FE7734" w:rsidP="00B23325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FE7734" w14:paraId="4F68C6B0" w14:textId="77777777" w:rsidTr="00B23325">
        <w:tc>
          <w:tcPr>
            <w:tcW w:w="4531" w:type="dxa"/>
          </w:tcPr>
          <w:p w14:paraId="59DD3CEC" w14:textId="77777777" w:rsidR="00FE7734" w:rsidRDefault="00FE7734" w:rsidP="00B23325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lastRenderedPageBreak/>
              <w:t>Prihodi za posebne namjene (komunalna naknada, komunalni doprinos)</w:t>
            </w:r>
          </w:p>
        </w:tc>
        <w:tc>
          <w:tcPr>
            <w:tcW w:w="4531" w:type="dxa"/>
          </w:tcPr>
          <w:p w14:paraId="17771B8E" w14:textId="12A644BF" w:rsidR="00FE7734" w:rsidRPr="004E5C4A" w:rsidRDefault="005877D3" w:rsidP="00B23325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2</w:t>
            </w:r>
            <w:r w:rsidR="005E257B" w:rsidRPr="004E5C4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</w:t>
            </w:r>
            <w:r w:rsidR="00985A30" w:rsidRPr="004E5C4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 w:rsidR="005E257B" w:rsidRPr="004E5C4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000</w:t>
            </w:r>
            <w:r w:rsidR="00985A30" w:rsidRPr="004E5C4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,00 €</w:t>
            </w:r>
          </w:p>
        </w:tc>
      </w:tr>
      <w:tr w:rsidR="004E5C4A" w14:paraId="42744E34" w14:textId="77777777" w:rsidTr="00B23325">
        <w:tc>
          <w:tcPr>
            <w:tcW w:w="4531" w:type="dxa"/>
          </w:tcPr>
          <w:p w14:paraId="426EBD85" w14:textId="5B0D2533" w:rsidR="004E5C4A" w:rsidRPr="004E5C4A" w:rsidRDefault="004E5C4A" w:rsidP="00B23325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4E5C4A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2D6979D9" w14:textId="3BBA625B" w:rsidR="004E5C4A" w:rsidRPr="004E5C4A" w:rsidRDefault="005877D3" w:rsidP="00B23325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2</w:t>
            </w:r>
            <w:r w:rsidR="004E5C4A" w:rsidRPr="004E5C4A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0.000,00 €</w:t>
            </w:r>
          </w:p>
        </w:tc>
      </w:tr>
    </w:tbl>
    <w:p w14:paraId="6A2539EB" w14:textId="77777777" w:rsidR="002064F6" w:rsidRDefault="002064F6" w:rsidP="002064F6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1BC2FCB" w14:textId="77777777" w:rsidR="004E5C4A" w:rsidRDefault="004E5C4A" w:rsidP="002064F6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DD65F05" w14:textId="77777777" w:rsidR="005877D3" w:rsidRDefault="005877D3" w:rsidP="002064F6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4A493581" w14:textId="2F16472B" w:rsidR="005877D3" w:rsidRDefault="005877D3" w:rsidP="005877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bookmarkStart w:id="0" w:name="_Hlk233199675"/>
      <w:r>
        <w:rPr>
          <w:rFonts w:ascii="Arial Narrow" w:eastAsia="Times New Roman" w:hAnsi="Arial Narrow"/>
          <w:sz w:val="24"/>
          <w:szCs w:val="24"/>
          <w:lang w:eastAsia="hr-HR"/>
        </w:rPr>
        <w:t xml:space="preserve">Članak </w:t>
      </w:r>
      <w:r w:rsidR="00FF6A75">
        <w:rPr>
          <w:rFonts w:ascii="Arial Narrow" w:eastAsia="Times New Roman" w:hAnsi="Arial Narrow"/>
          <w:sz w:val="24"/>
          <w:szCs w:val="24"/>
          <w:lang w:eastAsia="hr-HR"/>
        </w:rPr>
        <w:t>3</w:t>
      </w:r>
      <w:r>
        <w:rPr>
          <w:rFonts w:ascii="Arial Narrow" w:eastAsia="Times New Roman" w:hAnsi="Arial Narrow"/>
          <w:sz w:val="24"/>
          <w:szCs w:val="24"/>
          <w:lang w:eastAsia="hr-HR"/>
        </w:rPr>
        <w:t>.</w:t>
      </w:r>
    </w:p>
    <w:p w14:paraId="7596808F" w14:textId="7A25A01A" w:rsidR="005877D3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Mijenja se članak 2. Programa, točka 3.1., na način da sada glasi:</w:t>
      </w:r>
    </w:p>
    <w:p w14:paraId="29CEE0F7" w14:textId="0EB04B35" w:rsidR="005877D3" w:rsidRPr="00FE7734" w:rsidRDefault="005877D3" w:rsidP="005877D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Uređenje Poduzetničke zone Pićan – jug (projektiranje i izgradnja komunalne infrastrukture)</w:t>
      </w:r>
    </w:p>
    <w:bookmarkEnd w:id="0"/>
    <w:p w14:paraId="6A9B7899" w14:textId="77777777" w:rsidR="005877D3" w:rsidRDefault="005877D3" w:rsidP="002064F6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1A0E7671" w14:textId="37E292A9" w:rsidR="00E00D33" w:rsidRDefault="00E00D3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11B3" w14:paraId="38341DF2" w14:textId="77777777" w:rsidTr="00E00D33">
        <w:tc>
          <w:tcPr>
            <w:tcW w:w="4531" w:type="dxa"/>
          </w:tcPr>
          <w:p w14:paraId="65E67FC6" w14:textId="74FD7DAB" w:rsidR="006011B3" w:rsidRDefault="005E257B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Dokumenti prostornog uređenja-digitalizacija UPU Poduzetničke zone Pićan jug</w:t>
            </w:r>
          </w:p>
        </w:tc>
        <w:tc>
          <w:tcPr>
            <w:tcW w:w="4531" w:type="dxa"/>
          </w:tcPr>
          <w:p w14:paraId="56C0A984" w14:textId="3FEB8A94" w:rsidR="006011B3" w:rsidRDefault="00E452A0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</w:t>
            </w:r>
            <w:r w:rsidR="005877D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17</w:t>
            </w:r>
            <w:r w:rsidR="005E257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 w:rsidR="005877D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75</w:t>
            </w:r>
            <w:r w:rsidR="005E257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0,00</w:t>
            </w:r>
            <w:r w:rsidR="006011B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E00D33" w14:paraId="1DB0DA31" w14:textId="77777777" w:rsidTr="00E00D33">
        <w:tc>
          <w:tcPr>
            <w:tcW w:w="4531" w:type="dxa"/>
          </w:tcPr>
          <w:p w14:paraId="1C5A30E5" w14:textId="461C6DDC" w:rsidR="00E00D33" w:rsidRDefault="00E00D3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gradnje komunalne infrastrukture</w:t>
            </w:r>
          </w:p>
        </w:tc>
        <w:tc>
          <w:tcPr>
            <w:tcW w:w="4531" w:type="dxa"/>
          </w:tcPr>
          <w:p w14:paraId="4B12721F" w14:textId="28C641D3" w:rsidR="00E00D33" w:rsidRDefault="006011B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5</w:t>
            </w:r>
            <w:r w:rsidR="005E257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0.000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,00 €</w:t>
            </w:r>
          </w:p>
        </w:tc>
      </w:tr>
      <w:tr w:rsidR="00E00D33" w14:paraId="05D8BEBB" w14:textId="77777777" w:rsidTr="00E00D33">
        <w:tc>
          <w:tcPr>
            <w:tcW w:w="4531" w:type="dxa"/>
          </w:tcPr>
          <w:p w14:paraId="0F1E0599" w14:textId="4F977153" w:rsidR="00E00D33" w:rsidRPr="00E00D33" w:rsidRDefault="00E00D3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0DC97D4E" w14:textId="2BFACFFF" w:rsidR="00E00D33" w:rsidRPr="00A92657" w:rsidRDefault="005877D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67</w:t>
            </w:r>
            <w:r w:rsidR="005E257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.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750</w:t>
            </w:r>
            <w:r w:rsidR="005E257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,00</w:t>
            </w:r>
            <w:r w:rsidR="006011B3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E00D33" w14:paraId="76969910" w14:textId="77777777" w:rsidTr="00E00D33">
        <w:tc>
          <w:tcPr>
            <w:tcW w:w="4531" w:type="dxa"/>
          </w:tcPr>
          <w:p w14:paraId="3D615D8D" w14:textId="3F1C63D9" w:rsidR="00E00D33" w:rsidRPr="00E00D33" w:rsidRDefault="00E00D3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IZVORI FINANCIRANJA</w:t>
            </w:r>
          </w:p>
        </w:tc>
        <w:tc>
          <w:tcPr>
            <w:tcW w:w="4531" w:type="dxa"/>
          </w:tcPr>
          <w:p w14:paraId="5B4EBC31" w14:textId="77777777" w:rsidR="00E00D33" w:rsidRPr="00E00D33" w:rsidRDefault="00E00D3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00D33" w14:paraId="276A9942" w14:textId="77777777" w:rsidTr="00E00D33">
        <w:tc>
          <w:tcPr>
            <w:tcW w:w="4531" w:type="dxa"/>
          </w:tcPr>
          <w:p w14:paraId="332E5D2D" w14:textId="55155F42" w:rsidR="00E00D33" w:rsidRDefault="00E00D3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Prihodi od prodaje ili zamjene imovine</w:t>
            </w:r>
          </w:p>
        </w:tc>
        <w:tc>
          <w:tcPr>
            <w:tcW w:w="4531" w:type="dxa"/>
          </w:tcPr>
          <w:p w14:paraId="14B96529" w14:textId="0B831231" w:rsidR="00E00D33" w:rsidRPr="00A92657" w:rsidRDefault="005E257B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50.000,00</w:t>
            </w:r>
            <w:r w:rsidR="006011B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A92657" w14:paraId="6A8F9830" w14:textId="77777777" w:rsidTr="00E00D33">
        <w:tc>
          <w:tcPr>
            <w:tcW w:w="4531" w:type="dxa"/>
          </w:tcPr>
          <w:p w14:paraId="1C824693" w14:textId="46807748" w:rsidR="00A92657" w:rsidRDefault="00A92657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Pomoći</w:t>
            </w:r>
            <w:r w:rsidR="004E5C4A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iz državnog proračuna</w:t>
            </w:r>
          </w:p>
        </w:tc>
        <w:tc>
          <w:tcPr>
            <w:tcW w:w="4531" w:type="dxa"/>
          </w:tcPr>
          <w:p w14:paraId="4CDA377D" w14:textId="275696FF" w:rsidR="00A92657" w:rsidRPr="00A92657" w:rsidRDefault="005877D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17</w:t>
            </w:r>
            <w:r w:rsidR="005E257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75</w:t>
            </w:r>
            <w:r w:rsidR="005E257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0,00</w:t>
            </w:r>
            <w:r w:rsidR="006011B3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A92657" w14:paraId="07CD2D30" w14:textId="77777777" w:rsidTr="00E00D33">
        <w:tc>
          <w:tcPr>
            <w:tcW w:w="4531" w:type="dxa"/>
          </w:tcPr>
          <w:p w14:paraId="47196FD5" w14:textId="575BE972" w:rsidR="00A92657" w:rsidRPr="00A92657" w:rsidRDefault="00A92657" w:rsidP="00BC169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35E40629" w14:textId="0AC20A22" w:rsidR="00A92657" w:rsidRPr="00A92657" w:rsidRDefault="005877D3" w:rsidP="00BC169D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6</w:t>
            </w:r>
            <w:r w:rsidR="004E5C4A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7</w:t>
            </w:r>
            <w:r w:rsidR="005E257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.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75</w:t>
            </w:r>
            <w:r w:rsidR="005E257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0,00</w:t>
            </w:r>
            <w:r w:rsidR="006011B3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 €</w:t>
            </w:r>
          </w:p>
        </w:tc>
      </w:tr>
    </w:tbl>
    <w:p w14:paraId="272941C9" w14:textId="77777777" w:rsidR="005E257B" w:rsidRDefault="005E257B" w:rsidP="00B101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DC0D252" w14:textId="2EC76599" w:rsidR="00FF6A75" w:rsidRDefault="00FF6A75" w:rsidP="00FF6A75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bookmarkStart w:id="1" w:name="_Hlk233199816"/>
      <w:r>
        <w:rPr>
          <w:rFonts w:ascii="Arial Narrow" w:eastAsia="Times New Roman" w:hAnsi="Arial Narrow"/>
          <w:sz w:val="24"/>
          <w:szCs w:val="24"/>
          <w:lang w:eastAsia="hr-HR"/>
        </w:rPr>
        <w:t>Članak 4.</w:t>
      </w:r>
    </w:p>
    <w:p w14:paraId="19518169" w14:textId="0E7E3EAC" w:rsidR="00FF6A75" w:rsidRDefault="00FF6A75" w:rsidP="00FF6A75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Mijenja se članak 2. Programa, točka 3.2., na način da sada glasi:</w:t>
      </w:r>
    </w:p>
    <w:bookmarkEnd w:id="1"/>
    <w:p w14:paraId="65A307AB" w14:textId="07117A81" w:rsidR="00FF6A75" w:rsidRDefault="00FF6A75" w:rsidP="00FF6A75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Infrastrukturno opremanje Poduzetničke zone Pićan-jug (izgradnja komunalne infrastrukture)</w:t>
      </w:r>
    </w:p>
    <w:p w14:paraId="13F638E2" w14:textId="77777777" w:rsidR="00FF6A75" w:rsidRDefault="00FF6A75" w:rsidP="00B101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8BFF612" w14:textId="77777777" w:rsidR="00796E32" w:rsidRDefault="00796E32" w:rsidP="005E257B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E257B" w14:paraId="4A202DAE" w14:textId="77777777" w:rsidTr="005E257B">
        <w:tc>
          <w:tcPr>
            <w:tcW w:w="4531" w:type="dxa"/>
          </w:tcPr>
          <w:p w14:paraId="1CCBB060" w14:textId="351D883C" w:rsidR="005E257B" w:rsidRDefault="005959E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izrade projektne dokumentacije</w:t>
            </w:r>
            <w:r w:rsidR="00E452A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i ostale usluge</w:t>
            </w:r>
          </w:p>
        </w:tc>
        <w:tc>
          <w:tcPr>
            <w:tcW w:w="4531" w:type="dxa"/>
          </w:tcPr>
          <w:p w14:paraId="4D3A2166" w14:textId="3C0C7CC0" w:rsidR="005E257B" w:rsidRDefault="00FF6A75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31.280,00</w:t>
            </w:r>
            <w:r w:rsidR="005959E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5E257B" w14:paraId="46516862" w14:textId="77777777" w:rsidTr="005E257B">
        <w:tc>
          <w:tcPr>
            <w:tcW w:w="4531" w:type="dxa"/>
          </w:tcPr>
          <w:p w14:paraId="4F854E11" w14:textId="26C94F7F" w:rsidR="005E257B" w:rsidRDefault="005959E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pružanja usluga stručnog nadzora</w:t>
            </w:r>
          </w:p>
        </w:tc>
        <w:tc>
          <w:tcPr>
            <w:tcW w:w="4531" w:type="dxa"/>
          </w:tcPr>
          <w:p w14:paraId="4810C48E" w14:textId="7756752D" w:rsidR="005E257B" w:rsidRDefault="004E5C4A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3</w:t>
            </w:r>
            <w:r w:rsidR="00FF6A75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7</w:t>
            </w:r>
            <w:r w:rsidR="005959E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</w:t>
            </w:r>
            <w:r w:rsidR="00FF6A75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5</w:t>
            </w:r>
            <w:r w:rsidR="005959E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00,00 €</w:t>
            </w:r>
          </w:p>
        </w:tc>
      </w:tr>
      <w:tr w:rsidR="005E257B" w14:paraId="07C35208" w14:textId="77777777" w:rsidTr="005E257B">
        <w:tc>
          <w:tcPr>
            <w:tcW w:w="4531" w:type="dxa"/>
          </w:tcPr>
          <w:p w14:paraId="3C1E478D" w14:textId="7CFB813F" w:rsidR="005E257B" w:rsidRDefault="005959E0" w:rsidP="005959E0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gradnje/opremanja komunalne infrastrukture</w:t>
            </w:r>
          </w:p>
        </w:tc>
        <w:tc>
          <w:tcPr>
            <w:tcW w:w="4531" w:type="dxa"/>
          </w:tcPr>
          <w:p w14:paraId="70ABBECA" w14:textId="279D41EF" w:rsidR="005E257B" w:rsidRDefault="00E452A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1.</w:t>
            </w:r>
            <w:r w:rsidR="00C95E5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614</w:t>
            </w:r>
            <w:r w:rsidR="005959E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.000,00 €</w:t>
            </w:r>
          </w:p>
        </w:tc>
      </w:tr>
      <w:tr w:rsidR="005E257B" w14:paraId="6E9640DB" w14:textId="77777777" w:rsidTr="005E257B">
        <w:tc>
          <w:tcPr>
            <w:tcW w:w="4531" w:type="dxa"/>
          </w:tcPr>
          <w:p w14:paraId="6B2EC01D" w14:textId="0F8E5B77" w:rsidR="005E257B" w:rsidRPr="005959E0" w:rsidRDefault="005959E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5959E0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7B8D161D" w14:textId="20124361" w:rsidR="005E257B" w:rsidRPr="005959E0" w:rsidRDefault="00E452A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1.</w:t>
            </w:r>
            <w:r w:rsidR="00C95E5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682.780</w:t>
            </w:r>
            <w:r w:rsidR="005959E0" w:rsidRPr="005959E0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,00 €</w:t>
            </w:r>
          </w:p>
        </w:tc>
      </w:tr>
      <w:tr w:rsidR="005E257B" w14:paraId="77E563D8" w14:textId="77777777" w:rsidTr="005E257B">
        <w:tc>
          <w:tcPr>
            <w:tcW w:w="4531" w:type="dxa"/>
          </w:tcPr>
          <w:p w14:paraId="1543082C" w14:textId="0895F324" w:rsidR="005E257B" w:rsidRDefault="005959E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IZVORI FINANCIRANJA</w:t>
            </w:r>
          </w:p>
        </w:tc>
        <w:tc>
          <w:tcPr>
            <w:tcW w:w="4531" w:type="dxa"/>
          </w:tcPr>
          <w:p w14:paraId="479D4824" w14:textId="77777777" w:rsidR="005E257B" w:rsidRDefault="005E257B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5959E0" w14:paraId="5F5D56C9" w14:textId="77777777" w:rsidTr="005E257B">
        <w:tc>
          <w:tcPr>
            <w:tcW w:w="4531" w:type="dxa"/>
          </w:tcPr>
          <w:p w14:paraId="5DD038AC" w14:textId="58F94E98" w:rsidR="005959E0" w:rsidRDefault="005959E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Pomoći</w:t>
            </w:r>
            <w:r w:rsidR="00E452A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-ostali programi EU </w:t>
            </w:r>
          </w:p>
        </w:tc>
        <w:tc>
          <w:tcPr>
            <w:tcW w:w="4531" w:type="dxa"/>
          </w:tcPr>
          <w:p w14:paraId="181B0361" w14:textId="34BC5A56" w:rsidR="005959E0" w:rsidRDefault="00E452A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1.</w:t>
            </w:r>
            <w:r w:rsidR="00FF6A75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6</w:t>
            </w:r>
            <w:r w:rsidR="00C95E5B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82.780</w:t>
            </w:r>
            <w:r w:rsidR="005959E0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,00 €</w:t>
            </w:r>
          </w:p>
        </w:tc>
      </w:tr>
      <w:tr w:rsidR="005959E0" w14:paraId="5BA0A4E8" w14:textId="77777777" w:rsidTr="005E257B">
        <w:tc>
          <w:tcPr>
            <w:tcW w:w="4531" w:type="dxa"/>
          </w:tcPr>
          <w:p w14:paraId="01D1B2B2" w14:textId="48C7DBDD" w:rsidR="005959E0" w:rsidRPr="005959E0" w:rsidRDefault="005959E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5959E0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64C10318" w14:textId="084AF799" w:rsidR="005959E0" w:rsidRPr="005959E0" w:rsidRDefault="00E452A0" w:rsidP="005E257B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1.</w:t>
            </w:r>
            <w:r w:rsidR="00FF6A75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6</w:t>
            </w:r>
            <w:r w:rsidR="00C95E5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82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.</w:t>
            </w:r>
            <w:r w:rsidR="00C95E5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78</w:t>
            </w:r>
            <w:r w:rsidR="005959E0" w:rsidRPr="005959E0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0,00 €</w:t>
            </w:r>
          </w:p>
        </w:tc>
      </w:tr>
    </w:tbl>
    <w:p w14:paraId="433ECEF9" w14:textId="77777777" w:rsidR="005E257B" w:rsidRDefault="005E257B" w:rsidP="005E257B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2BF6815F" w14:textId="6A0A8E39" w:rsidR="00FF6A75" w:rsidRDefault="00FF6A75" w:rsidP="00FF6A75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5.</w:t>
      </w:r>
    </w:p>
    <w:p w14:paraId="2ACDEF75" w14:textId="77777777" w:rsidR="00FF6A75" w:rsidRDefault="00FF6A75" w:rsidP="00FF6A75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Mijenja se članak 2. Programa, točka 3.2., na način da sada glasi:</w:t>
      </w:r>
    </w:p>
    <w:p w14:paraId="1EF571FD" w14:textId="5533E400" w:rsidR="00FF6A75" w:rsidRDefault="00FF6A75" w:rsidP="00FF6A75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Izgradnja reciklažnog dvorišta u Poduzetničkoj zoni Pićan jug (izgradnja komunalne infrastrukture)</w:t>
      </w:r>
    </w:p>
    <w:p w14:paraId="2AC0851B" w14:textId="77777777" w:rsidR="00FF6A75" w:rsidRDefault="00FF6A75" w:rsidP="005E257B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7AA998EA" w14:textId="77777777" w:rsidR="00796E32" w:rsidRDefault="00796E32" w:rsidP="00796E32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96E32" w14:paraId="2D500F0D" w14:textId="77777777" w:rsidTr="00796E32">
        <w:tc>
          <w:tcPr>
            <w:tcW w:w="4531" w:type="dxa"/>
          </w:tcPr>
          <w:p w14:paraId="4236E115" w14:textId="20C0BF17" w:rsid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pružanja stručnog nadzora i ostalih usluga</w:t>
            </w:r>
          </w:p>
        </w:tc>
        <w:tc>
          <w:tcPr>
            <w:tcW w:w="4531" w:type="dxa"/>
          </w:tcPr>
          <w:p w14:paraId="4E65AAA3" w14:textId="4B90D514" w:rsidR="00796E32" w:rsidRDefault="006D5DC0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40.083,70</w:t>
            </w:r>
            <w:r w:rsidR="00796E32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796E32" w14:paraId="6633692B" w14:textId="77777777" w:rsidTr="00796E32">
        <w:tc>
          <w:tcPr>
            <w:tcW w:w="4531" w:type="dxa"/>
          </w:tcPr>
          <w:p w14:paraId="735E2569" w14:textId="306EE4F0" w:rsid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Troškovi gradnje komunalne infrastrukture</w:t>
            </w:r>
          </w:p>
        </w:tc>
        <w:tc>
          <w:tcPr>
            <w:tcW w:w="4531" w:type="dxa"/>
          </w:tcPr>
          <w:p w14:paraId="7DCE161E" w14:textId="11F6B8AD" w:rsidR="00796E32" w:rsidRDefault="006D5DC0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489.328,06</w:t>
            </w:r>
            <w:r w:rsidR="00796E32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796E32" w14:paraId="64541110" w14:textId="77777777" w:rsidTr="00796E32">
        <w:tc>
          <w:tcPr>
            <w:tcW w:w="4531" w:type="dxa"/>
          </w:tcPr>
          <w:p w14:paraId="5D568297" w14:textId="7575EF2F" w:rsidR="00796E32" w:rsidRP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796E32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5ADCD13E" w14:textId="39B039D0" w:rsidR="00796E32" w:rsidRP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796E32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5</w:t>
            </w:r>
            <w:r w:rsidR="00C95E5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29.411,76</w:t>
            </w:r>
            <w:r w:rsidRPr="00796E32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796E32" w14:paraId="17D7F99C" w14:textId="77777777" w:rsidTr="00796E32">
        <w:tc>
          <w:tcPr>
            <w:tcW w:w="4531" w:type="dxa"/>
          </w:tcPr>
          <w:p w14:paraId="081F6EFA" w14:textId="39796ECE" w:rsid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IZVORI FINANCIRANJA</w:t>
            </w:r>
          </w:p>
        </w:tc>
        <w:tc>
          <w:tcPr>
            <w:tcW w:w="4531" w:type="dxa"/>
          </w:tcPr>
          <w:p w14:paraId="38F13055" w14:textId="77777777" w:rsid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</w:p>
        </w:tc>
      </w:tr>
      <w:tr w:rsidR="00796E32" w14:paraId="12D0D35F" w14:textId="77777777" w:rsidTr="00796E32">
        <w:tc>
          <w:tcPr>
            <w:tcW w:w="4531" w:type="dxa"/>
          </w:tcPr>
          <w:p w14:paraId="01848A0B" w14:textId="3A00EF1A" w:rsid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Prihodi od prodaje ili zamjene imovine</w:t>
            </w:r>
          </w:p>
        </w:tc>
        <w:tc>
          <w:tcPr>
            <w:tcW w:w="4531" w:type="dxa"/>
          </w:tcPr>
          <w:p w14:paraId="54B08450" w14:textId="297ABB7B" w:rsidR="00796E32" w:rsidRDefault="00C95E5B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79.411,77</w:t>
            </w:r>
            <w:r w:rsidR="00796E32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796E32" w14:paraId="1052C304" w14:textId="77777777" w:rsidTr="00796E32">
        <w:tc>
          <w:tcPr>
            <w:tcW w:w="4531" w:type="dxa"/>
          </w:tcPr>
          <w:p w14:paraId="68390B72" w14:textId="55820B44" w:rsid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Pomoći</w:t>
            </w:r>
          </w:p>
        </w:tc>
        <w:tc>
          <w:tcPr>
            <w:tcW w:w="4531" w:type="dxa"/>
          </w:tcPr>
          <w:p w14:paraId="6F79021B" w14:textId="72132291" w:rsid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sz w:val="24"/>
                <w:szCs w:val="24"/>
                <w:lang w:eastAsia="hr-HR"/>
              </w:rPr>
            </w:pP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4</w:t>
            </w:r>
            <w:r w:rsidR="00FF6A75"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>49.999,99</w:t>
            </w:r>
            <w:r>
              <w:rPr>
                <w:rFonts w:ascii="Arial Narrow" w:eastAsia="Times New Roman" w:hAnsi="Arial Narrow"/>
                <w:sz w:val="24"/>
                <w:szCs w:val="24"/>
                <w:lang w:eastAsia="hr-HR"/>
              </w:rPr>
              <w:t xml:space="preserve"> €</w:t>
            </w:r>
          </w:p>
        </w:tc>
      </w:tr>
      <w:tr w:rsidR="00796E32" w14:paraId="2E787F53" w14:textId="77777777" w:rsidTr="00796E32">
        <w:tc>
          <w:tcPr>
            <w:tcW w:w="4531" w:type="dxa"/>
          </w:tcPr>
          <w:p w14:paraId="30AE32E8" w14:textId="65B2222D" w:rsidR="00796E32" w:rsidRP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796E32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Ukupno</w:t>
            </w:r>
          </w:p>
        </w:tc>
        <w:tc>
          <w:tcPr>
            <w:tcW w:w="4531" w:type="dxa"/>
          </w:tcPr>
          <w:p w14:paraId="25E3C7E6" w14:textId="7323CC25" w:rsidR="00796E32" w:rsidRPr="00796E32" w:rsidRDefault="00796E32" w:rsidP="00796E32">
            <w:pPr>
              <w:spacing w:line="240" w:lineRule="auto"/>
              <w:jc w:val="both"/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</w:pPr>
            <w:r w:rsidRPr="00796E32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5</w:t>
            </w:r>
            <w:r w:rsidR="00C95E5B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>29.411,76</w:t>
            </w:r>
            <w:r w:rsidRPr="00796E32"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hr-HR"/>
              </w:rPr>
              <w:t xml:space="preserve"> €</w:t>
            </w:r>
          </w:p>
        </w:tc>
      </w:tr>
    </w:tbl>
    <w:p w14:paraId="3E812F90" w14:textId="77777777" w:rsidR="00796E32" w:rsidRDefault="00796E32" w:rsidP="00E452A0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EEE0017" w14:textId="41323753" w:rsidR="00B101D3" w:rsidRDefault="00B101D3" w:rsidP="00B101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lastRenderedPageBreak/>
        <w:t>Članak 3.</w:t>
      </w:r>
    </w:p>
    <w:p w14:paraId="48952124" w14:textId="77777777" w:rsidR="00E24EB8" w:rsidRDefault="00E24EB8" w:rsidP="00B101D3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936B209" w14:textId="77AFA698" w:rsidR="00E24EB8" w:rsidRDefault="00E24EB8" w:rsidP="00E24EB8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Preostale odredbe Programa ostaju neizm</w:t>
      </w:r>
      <w:r w:rsidR="00C236B1">
        <w:rPr>
          <w:rFonts w:ascii="Arial Narrow" w:eastAsia="Times New Roman" w:hAnsi="Arial Narrow"/>
          <w:sz w:val="24"/>
          <w:szCs w:val="24"/>
          <w:lang w:eastAsia="hr-HR"/>
        </w:rPr>
        <w:t>i</w:t>
      </w:r>
      <w:r>
        <w:rPr>
          <w:rFonts w:ascii="Arial Narrow" w:eastAsia="Times New Roman" w:hAnsi="Arial Narrow"/>
          <w:sz w:val="24"/>
          <w:szCs w:val="24"/>
          <w:lang w:eastAsia="hr-HR"/>
        </w:rPr>
        <w:t>jenjene.</w:t>
      </w:r>
    </w:p>
    <w:p w14:paraId="774D449C" w14:textId="77777777" w:rsidR="00E24EB8" w:rsidRDefault="00E24EB8" w:rsidP="00E24EB8">
      <w:pPr>
        <w:spacing w:after="0" w:line="240" w:lineRule="auto"/>
        <w:ind w:firstLine="708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51E81716" w14:textId="3A3563F3" w:rsidR="00E24EB8" w:rsidRDefault="00E24EB8" w:rsidP="00E24EB8">
      <w:pPr>
        <w:spacing w:after="0" w:line="240" w:lineRule="auto"/>
        <w:ind w:firstLine="708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Članak 4.</w:t>
      </w:r>
    </w:p>
    <w:p w14:paraId="1C4B9C18" w14:textId="1BB014F8" w:rsidR="00B101D3" w:rsidRDefault="00B101D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62E82635" w14:textId="26565591" w:rsidR="00796E32" w:rsidRPr="005659A3" w:rsidRDefault="00B101D3" w:rsidP="00796E32">
      <w:pPr>
        <w:ind w:firstLine="708"/>
        <w:jc w:val="both"/>
        <w:rPr>
          <w:rFonts w:ascii="Arial Narrow" w:hAnsi="Arial Narrow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 xml:space="preserve">Ova </w:t>
      </w:r>
      <w:r w:rsidR="00E24EB8">
        <w:rPr>
          <w:rFonts w:ascii="Arial Narrow" w:eastAsia="Times New Roman" w:hAnsi="Arial Narrow"/>
          <w:sz w:val="24"/>
          <w:szCs w:val="24"/>
          <w:lang w:eastAsia="hr-HR"/>
        </w:rPr>
        <w:t xml:space="preserve">Odluka </w:t>
      </w:r>
      <w:r>
        <w:rPr>
          <w:rFonts w:ascii="Arial Narrow" w:eastAsia="Times New Roman" w:hAnsi="Arial Narrow"/>
          <w:sz w:val="24"/>
          <w:szCs w:val="24"/>
          <w:lang w:eastAsia="hr-HR"/>
        </w:rPr>
        <w:t>stupa na snagu osmog dana od dana objave u „Službenim novinama Općine Pićan“</w:t>
      </w:r>
      <w:r w:rsidR="00796E32" w:rsidRPr="0001404F">
        <w:rPr>
          <w:rFonts w:ascii="Arial Narrow" w:hAnsi="Arial Narrow"/>
        </w:rPr>
        <w:t>.</w:t>
      </w:r>
    </w:p>
    <w:p w14:paraId="4D21362D" w14:textId="7F0EB6C3" w:rsidR="00B101D3" w:rsidRDefault="00B101D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0BB307A5" w14:textId="6E38F9EA" w:rsidR="00B101D3" w:rsidRDefault="00B101D3" w:rsidP="00BC169D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hr-HR"/>
        </w:rPr>
      </w:pPr>
    </w:p>
    <w:p w14:paraId="3C23B10E" w14:textId="77777777" w:rsidR="00FF59D6" w:rsidRDefault="00FF59D6" w:rsidP="00FF59D6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Općina Pićan</w:t>
      </w:r>
    </w:p>
    <w:p w14:paraId="404C4745" w14:textId="77777777" w:rsidR="00FF59D6" w:rsidRDefault="00FF59D6" w:rsidP="00FF59D6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Općinsko vijeće</w:t>
      </w:r>
    </w:p>
    <w:p w14:paraId="4956EC18" w14:textId="77777777" w:rsidR="00FF59D6" w:rsidRDefault="00FF59D6" w:rsidP="00FF59D6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Predsjednik vijeća</w:t>
      </w:r>
    </w:p>
    <w:p w14:paraId="3A55C5F5" w14:textId="17B02B9C" w:rsidR="002A5B4E" w:rsidRDefault="00FF59D6" w:rsidP="00FF59D6">
      <w:pPr>
        <w:spacing w:after="0" w:line="240" w:lineRule="auto"/>
        <w:ind w:left="5670"/>
        <w:jc w:val="center"/>
        <w:rPr>
          <w:rFonts w:ascii="Arial Narrow" w:eastAsia="Times New Roman" w:hAnsi="Arial Narrow"/>
          <w:sz w:val="24"/>
          <w:szCs w:val="24"/>
          <w:lang w:eastAsia="hr-HR"/>
        </w:rPr>
      </w:pPr>
      <w:r>
        <w:rPr>
          <w:rFonts w:ascii="Arial Narrow" w:eastAsia="Times New Roman" w:hAnsi="Arial Narrow"/>
          <w:sz w:val="24"/>
          <w:szCs w:val="24"/>
          <w:lang w:eastAsia="hr-HR"/>
        </w:rPr>
        <w:t>Paulo Benazić</w:t>
      </w:r>
    </w:p>
    <w:sectPr w:rsidR="002A5B4E" w:rsidSect="00B85781">
      <w:headerReference w:type="default" r:id="rId11"/>
      <w:footerReference w:type="defaul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35DA8" w14:textId="77777777" w:rsidR="008F5EDE" w:rsidRDefault="008F5EDE" w:rsidP="00386ED3">
      <w:pPr>
        <w:spacing w:after="0" w:line="240" w:lineRule="auto"/>
      </w:pPr>
      <w:r>
        <w:separator/>
      </w:r>
    </w:p>
  </w:endnote>
  <w:endnote w:type="continuationSeparator" w:id="0">
    <w:p w14:paraId="2149F042" w14:textId="77777777" w:rsidR="008F5EDE" w:rsidRDefault="008F5EDE" w:rsidP="00386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03AD3" w14:textId="2A9587FB" w:rsidR="00386ED3" w:rsidRPr="00386ED3" w:rsidRDefault="00386ED3" w:rsidP="00386ED3">
    <w:pPr>
      <w:pStyle w:val="Podnoje"/>
      <w:jc w:val="center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61D1F" w14:textId="77777777" w:rsidR="008F5EDE" w:rsidRDefault="008F5EDE" w:rsidP="00386ED3">
      <w:pPr>
        <w:spacing w:after="0" w:line="240" w:lineRule="auto"/>
      </w:pPr>
      <w:r>
        <w:separator/>
      </w:r>
    </w:p>
  </w:footnote>
  <w:footnote w:type="continuationSeparator" w:id="0">
    <w:p w14:paraId="02AC5790" w14:textId="77777777" w:rsidR="008F5EDE" w:rsidRDefault="008F5EDE" w:rsidP="00386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E2292" w14:textId="6EF9B7AD" w:rsidR="00AB7889" w:rsidRDefault="009D647C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D4588F6" wp14:editId="3F8C7D5B">
              <wp:simplePos x="0" y="0"/>
              <wp:positionH relativeFrom="rightMargin">
                <wp:align>left</wp:align>
              </wp:positionH>
              <wp:positionV relativeFrom="topMargin">
                <wp:posOffset>361950</wp:posOffset>
              </wp:positionV>
              <wp:extent cx="890270" cy="161290"/>
              <wp:effectExtent l="0" t="0" r="5080" b="0"/>
              <wp:wrapNone/>
              <wp:docPr id="221" name="Tekstni okvir 2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270" cy="16129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14:paraId="67ED7DD4" w14:textId="77777777" w:rsidR="009D647C" w:rsidRDefault="009D647C">
                          <w:pPr>
                            <w:spacing w:after="0" w:line="240" w:lineRule="auto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4588F6" id="_x0000_t202" coordsize="21600,21600" o:spt="202" path="m,l,21600r21600,l21600,xe">
              <v:stroke joinstyle="miter"/>
              <v:path gradientshapeok="t" o:connecttype="rect"/>
            </v:shapetype>
            <v:shape id="Tekstni okvir 221" o:spid="_x0000_s1026" type="#_x0000_t202" style="position:absolute;margin-left:0;margin-top:28.5pt;width:70.1pt;height:12.7pt;z-index:251659264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op-margin-area;mso-width-percent: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" o:allowincell="f" fillcolor="#d9e2f3 [664]" stroked="f">
              <v:textbox inset=",0,,0">
                <w:txbxContent>
                  <w:p w14:paraId="67ED7DD4" w14:textId="77777777" w:rsidR="009D647C" w:rsidRDefault="009D647C">
                    <w:pPr>
                      <w:spacing w:after="0" w:line="240" w:lineRule="auto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color w:val="FFFFFF" w:themeColor="background1"/>
                      </w:rPr>
                      <w:t>2</w:t>
                    </w:r>
                    <w:r>
                      <w:rPr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388C"/>
    <w:multiLevelType w:val="multilevel"/>
    <w:tmpl w:val="B12091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3B7E35"/>
    <w:multiLevelType w:val="hybridMultilevel"/>
    <w:tmpl w:val="7D58F4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0E53DC"/>
    <w:multiLevelType w:val="hybridMultilevel"/>
    <w:tmpl w:val="E828C9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30B5A"/>
    <w:multiLevelType w:val="hybridMultilevel"/>
    <w:tmpl w:val="4860ED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B44C0"/>
    <w:multiLevelType w:val="hybridMultilevel"/>
    <w:tmpl w:val="CE924C4A"/>
    <w:lvl w:ilvl="0" w:tplc="CFCA31F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4F846BD"/>
    <w:multiLevelType w:val="hybridMultilevel"/>
    <w:tmpl w:val="7D2447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D3419"/>
    <w:multiLevelType w:val="hybridMultilevel"/>
    <w:tmpl w:val="ACBE9E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35895"/>
    <w:multiLevelType w:val="hybridMultilevel"/>
    <w:tmpl w:val="0D908B5C"/>
    <w:lvl w:ilvl="0" w:tplc="73CE080C">
      <w:start w:val="7"/>
      <w:numFmt w:val="bullet"/>
      <w:lvlText w:val="-"/>
      <w:lvlJc w:val="left"/>
      <w:pPr>
        <w:ind w:left="1068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54D00648"/>
    <w:multiLevelType w:val="multilevel"/>
    <w:tmpl w:val="6AF24C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FFC01D0"/>
    <w:multiLevelType w:val="hybridMultilevel"/>
    <w:tmpl w:val="5010C91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937288"/>
    <w:multiLevelType w:val="hybridMultilevel"/>
    <w:tmpl w:val="2696B4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940717">
    <w:abstractNumId w:val="10"/>
  </w:num>
  <w:num w:numId="2" w16cid:durableId="178158715">
    <w:abstractNumId w:val="6"/>
  </w:num>
  <w:num w:numId="3" w16cid:durableId="2826509">
    <w:abstractNumId w:val="4"/>
  </w:num>
  <w:num w:numId="4" w16cid:durableId="619997975">
    <w:abstractNumId w:val="2"/>
  </w:num>
  <w:num w:numId="5" w16cid:durableId="11546856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9610808">
    <w:abstractNumId w:val="7"/>
  </w:num>
  <w:num w:numId="7" w16cid:durableId="530652418">
    <w:abstractNumId w:val="3"/>
  </w:num>
  <w:num w:numId="8" w16cid:durableId="993144155">
    <w:abstractNumId w:val="0"/>
  </w:num>
  <w:num w:numId="9" w16cid:durableId="1509177018">
    <w:abstractNumId w:val="9"/>
  </w:num>
  <w:num w:numId="10" w16cid:durableId="1757823468">
    <w:abstractNumId w:val="8"/>
  </w:num>
  <w:num w:numId="11" w16cid:durableId="1580409140">
    <w:abstractNumId w:val="5"/>
  </w:num>
  <w:num w:numId="12" w16cid:durableId="1978752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E00"/>
    <w:rsid w:val="00006548"/>
    <w:rsid w:val="00022922"/>
    <w:rsid w:val="00036992"/>
    <w:rsid w:val="00052A9B"/>
    <w:rsid w:val="000576EE"/>
    <w:rsid w:val="00076A37"/>
    <w:rsid w:val="000A0CFC"/>
    <w:rsid w:val="000A4F83"/>
    <w:rsid w:val="000B3BA9"/>
    <w:rsid w:val="00103A11"/>
    <w:rsid w:val="001075EC"/>
    <w:rsid w:val="001432B5"/>
    <w:rsid w:val="0016109C"/>
    <w:rsid w:val="00182DBE"/>
    <w:rsid w:val="001B0E00"/>
    <w:rsid w:val="001C7F55"/>
    <w:rsid w:val="00202F42"/>
    <w:rsid w:val="002064F6"/>
    <w:rsid w:val="002166AA"/>
    <w:rsid w:val="002624C3"/>
    <w:rsid w:val="002A0E45"/>
    <w:rsid w:val="002A59E6"/>
    <w:rsid w:val="002A5B4E"/>
    <w:rsid w:val="002C7D20"/>
    <w:rsid w:val="002E391B"/>
    <w:rsid w:val="002E795C"/>
    <w:rsid w:val="003216B8"/>
    <w:rsid w:val="00334962"/>
    <w:rsid w:val="003563BF"/>
    <w:rsid w:val="0036558D"/>
    <w:rsid w:val="00386180"/>
    <w:rsid w:val="00386ED3"/>
    <w:rsid w:val="003B5F7B"/>
    <w:rsid w:val="003F1560"/>
    <w:rsid w:val="004003F5"/>
    <w:rsid w:val="0042039E"/>
    <w:rsid w:val="00423010"/>
    <w:rsid w:val="00460DD9"/>
    <w:rsid w:val="004726F8"/>
    <w:rsid w:val="00472D03"/>
    <w:rsid w:val="0049104F"/>
    <w:rsid w:val="004C79F9"/>
    <w:rsid w:val="004E5C4A"/>
    <w:rsid w:val="004F6200"/>
    <w:rsid w:val="005406A5"/>
    <w:rsid w:val="0054576A"/>
    <w:rsid w:val="005877D3"/>
    <w:rsid w:val="005959E0"/>
    <w:rsid w:val="005B197A"/>
    <w:rsid w:val="005B5404"/>
    <w:rsid w:val="005B587D"/>
    <w:rsid w:val="005B71C9"/>
    <w:rsid w:val="005C4688"/>
    <w:rsid w:val="005D1F60"/>
    <w:rsid w:val="005D2122"/>
    <w:rsid w:val="005E257B"/>
    <w:rsid w:val="006011B3"/>
    <w:rsid w:val="0060556A"/>
    <w:rsid w:val="00605F8E"/>
    <w:rsid w:val="00615FC9"/>
    <w:rsid w:val="00617BE2"/>
    <w:rsid w:val="00631342"/>
    <w:rsid w:val="006A6BA2"/>
    <w:rsid w:val="006A7AD9"/>
    <w:rsid w:val="006C3610"/>
    <w:rsid w:val="006D5DC0"/>
    <w:rsid w:val="00707C64"/>
    <w:rsid w:val="00723059"/>
    <w:rsid w:val="00740BB2"/>
    <w:rsid w:val="00740F4C"/>
    <w:rsid w:val="0078151C"/>
    <w:rsid w:val="00795C45"/>
    <w:rsid w:val="00796E32"/>
    <w:rsid w:val="007A3F50"/>
    <w:rsid w:val="007B3FCB"/>
    <w:rsid w:val="007C3697"/>
    <w:rsid w:val="007D5099"/>
    <w:rsid w:val="007D5403"/>
    <w:rsid w:val="007E054D"/>
    <w:rsid w:val="007E7108"/>
    <w:rsid w:val="00800900"/>
    <w:rsid w:val="0081586F"/>
    <w:rsid w:val="00821FAD"/>
    <w:rsid w:val="00834D67"/>
    <w:rsid w:val="008614E0"/>
    <w:rsid w:val="008A0800"/>
    <w:rsid w:val="008B7D5B"/>
    <w:rsid w:val="008E4332"/>
    <w:rsid w:val="008F5EDE"/>
    <w:rsid w:val="00906B3B"/>
    <w:rsid w:val="00936123"/>
    <w:rsid w:val="00947E85"/>
    <w:rsid w:val="00961342"/>
    <w:rsid w:val="00985A30"/>
    <w:rsid w:val="009A1067"/>
    <w:rsid w:val="009C08A9"/>
    <w:rsid w:val="009D647C"/>
    <w:rsid w:val="009D77AE"/>
    <w:rsid w:val="009F4228"/>
    <w:rsid w:val="00A1004D"/>
    <w:rsid w:val="00A306A6"/>
    <w:rsid w:val="00A37B96"/>
    <w:rsid w:val="00A42D4D"/>
    <w:rsid w:val="00A53298"/>
    <w:rsid w:val="00A83F3E"/>
    <w:rsid w:val="00A92657"/>
    <w:rsid w:val="00AB7889"/>
    <w:rsid w:val="00AF273A"/>
    <w:rsid w:val="00B101D3"/>
    <w:rsid w:val="00B124E2"/>
    <w:rsid w:val="00B4372A"/>
    <w:rsid w:val="00B85781"/>
    <w:rsid w:val="00B976C7"/>
    <w:rsid w:val="00BB6153"/>
    <w:rsid w:val="00BC169D"/>
    <w:rsid w:val="00BE25C1"/>
    <w:rsid w:val="00C21BE9"/>
    <w:rsid w:val="00C236B1"/>
    <w:rsid w:val="00C27BB6"/>
    <w:rsid w:val="00C36F4B"/>
    <w:rsid w:val="00C43496"/>
    <w:rsid w:val="00C54161"/>
    <w:rsid w:val="00C65933"/>
    <w:rsid w:val="00C83A5E"/>
    <w:rsid w:val="00C87FB1"/>
    <w:rsid w:val="00C95E5B"/>
    <w:rsid w:val="00CA0396"/>
    <w:rsid w:val="00CB44E4"/>
    <w:rsid w:val="00CC1401"/>
    <w:rsid w:val="00CC6E1F"/>
    <w:rsid w:val="00CD2B38"/>
    <w:rsid w:val="00CD7899"/>
    <w:rsid w:val="00DA243A"/>
    <w:rsid w:val="00DC07DD"/>
    <w:rsid w:val="00E001A6"/>
    <w:rsid w:val="00E00D33"/>
    <w:rsid w:val="00E04634"/>
    <w:rsid w:val="00E1080E"/>
    <w:rsid w:val="00E24EB8"/>
    <w:rsid w:val="00E452A0"/>
    <w:rsid w:val="00E46FCF"/>
    <w:rsid w:val="00E536A9"/>
    <w:rsid w:val="00E677E5"/>
    <w:rsid w:val="00E72588"/>
    <w:rsid w:val="00E747D9"/>
    <w:rsid w:val="00E9595B"/>
    <w:rsid w:val="00EC3F0A"/>
    <w:rsid w:val="00F35096"/>
    <w:rsid w:val="00F60EBA"/>
    <w:rsid w:val="00F97EF2"/>
    <w:rsid w:val="00FC6E39"/>
    <w:rsid w:val="00FE7734"/>
    <w:rsid w:val="00FF59D6"/>
    <w:rsid w:val="00FF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16A009"/>
  <w15:chartTrackingRefBased/>
  <w15:docId w15:val="{8B01C855-E4A0-45AC-B009-7CE87B21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04"/>
    <w:pPr>
      <w:spacing w:line="254" w:lineRule="auto"/>
    </w:pPr>
    <w:rPr>
      <w:rFonts w:ascii="Calibri" w:eastAsia="Calibri" w:hAnsi="Calibri" w:cs="Times New Roman"/>
    </w:rPr>
  </w:style>
  <w:style w:type="paragraph" w:styleId="Naslov2">
    <w:name w:val="heading 2"/>
    <w:basedOn w:val="Normal"/>
    <w:link w:val="Naslov2Char"/>
    <w:uiPriority w:val="9"/>
    <w:qFormat/>
    <w:rsid w:val="00E001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D2B38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F60EBA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5403"/>
    <w:rPr>
      <w:rFonts w:ascii="Segoe UI" w:eastAsia="Calibr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E001A6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styleId="SlijeenaHiperveza">
    <w:name w:val="FollowedHyperlink"/>
    <w:basedOn w:val="Zadanifontodlomka"/>
    <w:uiPriority w:val="99"/>
    <w:semiHidden/>
    <w:unhideWhenUsed/>
    <w:rsid w:val="00E001A6"/>
    <w:rPr>
      <w:color w:val="954F72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E7108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38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86ED3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386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86ED3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rsid w:val="00821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ican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pican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3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Bilić</dc:creator>
  <cp:keywords/>
  <dc:description/>
  <cp:lastModifiedBy>Opcina Pican</cp:lastModifiedBy>
  <cp:revision>97</cp:revision>
  <cp:lastPrinted>2019-01-03T14:01:00Z</cp:lastPrinted>
  <dcterms:created xsi:type="dcterms:W3CDTF">2016-03-07T12:17:00Z</dcterms:created>
  <dcterms:modified xsi:type="dcterms:W3CDTF">2026-07-08T08:28:00Z</dcterms:modified>
</cp:coreProperties>
</file>