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60174C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60174C" w:rsidRDefault="005465A4" w:rsidP="00ED73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OBRAZAC</w:t>
            </w:r>
          </w:p>
          <w:p w14:paraId="6DED7264" w14:textId="1E4D8374" w:rsidR="008217D4" w:rsidRPr="0060174C" w:rsidRDefault="002903E7" w:rsidP="002903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za </w:t>
            </w:r>
            <w:r w:rsidR="005465A4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sudjelovanj</w:t>
            </w: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e</w:t>
            </w:r>
            <w:r w:rsidR="005465A4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u postupku savjetovanja s javnošću </w:t>
            </w:r>
          </w:p>
        </w:tc>
      </w:tr>
      <w:tr w:rsidR="005465A4" w:rsidRPr="0060174C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60174C" w:rsidRDefault="005465A4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53C2AC78" w:rsidR="00AC52C6" w:rsidRPr="0060174C" w:rsidRDefault="003F0031" w:rsidP="00A040EC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F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Odluk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3F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 izmjeni Odluke o visini poreznih stopa godišnjeg poreza na dohodak na području Općine Pićan.</w:t>
            </w:r>
          </w:p>
        </w:tc>
      </w:tr>
      <w:tr w:rsidR="005465A4" w:rsidRPr="0060174C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60174C" w:rsidRDefault="005465A4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60174C" w:rsidRDefault="002903E7" w:rsidP="00ED732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60174C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77FB0AF1" w:rsidR="005465A4" w:rsidRPr="0060174C" w:rsidRDefault="005465A4" w:rsidP="00566849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Početak savjetovanja:</w:t>
            </w: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3F00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5. studenog</w:t>
            </w:r>
            <w:r w:rsidR="00737EA0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202</w:t>
            </w:r>
            <w:r w:rsidR="00A52B71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6</w:t>
            </w: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30C0C814" w:rsidR="005465A4" w:rsidRPr="0060174C" w:rsidRDefault="005465A4" w:rsidP="008E2AEA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Završetak savjetovanja</w:t>
            </w:r>
            <w:r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3F00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20</w:t>
            </w:r>
            <w:r w:rsidR="0060174C" w:rsidRPr="0060174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. studenog</w:t>
            </w:r>
            <w:r w:rsidR="00AC52C6" w:rsidRPr="0060174C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 202</w:t>
            </w:r>
            <w:r w:rsidR="00A52B71" w:rsidRPr="0060174C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6</w:t>
            </w:r>
            <w:r w:rsidR="00AC52C6" w:rsidRPr="0060174C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60174C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60174C" w:rsidRDefault="005465A4" w:rsidP="00ED7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60174C" w:rsidRDefault="005465A4" w:rsidP="00ED732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(ime</w:t>
            </w:r>
            <w:r w:rsidR="002903E7"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,</w:t>
            </w: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prezime</w:t>
            </w:r>
            <w:r w:rsidR="002903E7"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i adresa</w:t>
            </w: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fizičke osobe odnosno naziv</w:t>
            </w:r>
            <w:r w:rsidR="002903E7"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i sjedište</w:t>
            </w: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60174C" w:rsidRDefault="005465A4" w:rsidP="00B41BF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5A4" w:rsidRPr="0060174C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Pr="0060174C" w:rsidRDefault="002A4D46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P</w:t>
            </w:r>
            <w:r w:rsidR="005465A4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60174C" w:rsidRDefault="00AC52C6" w:rsidP="00ED732F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60174C" w:rsidRDefault="005465A4" w:rsidP="00B41BF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5A4" w:rsidRPr="0060174C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60174C" w:rsidRDefault="005465A4" w:rsidP="00ED732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Datum dostavljanja</w:t>
            </w:r>
            <w:r w:rsidR="00AC52C6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60174C" w:rsidRDefault="005465A4" w:rsidP="00B41BF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5A4" w:rsidRPr="0060174C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4B891ED2" w:rsidR="00316D4A" w:rsidRPr="0060174C" w:rsidRDefault="00316D4A" w:rsidP="00316D4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="0060174C"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eastAsia="zh-CN"/>
                </w:rPr>
                <w:t>l</w:t>
              </w:r>
              <w:r w:rsidR="0060174C"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aura.sirol</w:t>
              </w:r>
              <w:r w:rsidR="0060174C"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eastAsia="zh-CN"/>
                </w:rPr>
                <w:t>@pican.hr</w:t>
              </w:r>
            </w:hyperlink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ili na adresu Općina Pićan, Pićan 40, 52332 Pićan. </w:t>
            </w:r>
          </w:p>
          <w:p w14:paraId="14F180AC" w14:textId="15645474" w:rsidR="00316D4A" w:rsidRPr="0060174C" w:rsidRDefault="00316D4A" w:rsidP="00316D4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Kontakt osoba: </w:t>
            </w:r>
            <w:r w:rsidR="0060174C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Laura Širol</w:t>
            </w: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pročelnica Jedinstvenog upravnog odjela, br</w:t>
            </w:r>
            <w:r w:rsidR="0060174C"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oj</w:t>
            </w: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telefona: 052/887-054.</w:t>
            </w:r>
          </w:p>
          <w:p w14:paraId="3CC7E578" w14:textId="4B3C6EAB" w:rsidR="007C1838" w:rsidRPr="0060174C" w:rsidRDefault="007C1838" w:rsidP="00316D4A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0174C">
                <w:rPr>
                  <w:rStyle w:val="Hiperveza"/>
                  <w:rFonts w:ascii="Times New Roman" w:hAnsi="Times New Roman" w:cs="Times New Roman"/>
                  <w:sz w:val="24"/>
                  <w:szCs w:val="24"/>
                  <w:lang w:eastAsia="zh-CN"/>
                </w:rPr>
                <w:t>www.pican.hr</w:t>
              </w:r>
            </w:hyperlink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</w:p>
          <w:p w14:paraId="3C4DE706" w14:textId="42F7F03B" w:rsidR="005465A4" w:rsidRPr="0060174C" w:rsidRDefault="00316D4A" w:rsidP="00316D4A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60174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60174C" w:rsidRDefault="0072612E" w:rsidP="00ED732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2612E" w:rsidRPr="0060174C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3F0031"/>
    <w:rsid w:val="00433191"/>
    <w:rsid w:val="004964F9"/>
    <w:rsid w:val="00524C09"/>
    <w:rsid w:val="005404FC"/>
    <w:rsid w:val="005465A4"/>
    <w:rsid w:val="00561655"/>
    <w:rsid w:val="00566849"/>
    <w:rsid w:val="0058311D"/>
    <w:rsid w:val="00591112"/>
    <w:rsid w:val="0060174C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C4B57"/>
    <w:rsid w:val="009D7DB6"/>
    <w:rsid w:val="00A040EC"/>
    <w:rsid w:val="00A123A5"/>
    <w:rsid w:val="00A46186"/>
    <w:rsid w:val="00A529E3"/>
    <w:rsid w:val="00A52B71"/>
    <w:rsid w:val="00AC52C6"/>
    <w:rsid w:val="00AC78E9"/>
    <w:rsid w:val="00B2581C"/>
    <w:rsid w:val="00B37280"/>
    <w:rsid w:val="00B41BF8"/>
    <w:rsid w:val="00BB2259"/>
    <w:rsid w:val="00C34A05"/>
    <w:rsid w:val="00C50DE1"/>
    <w:rsid w:val="00CC5119"/>
    <w:rsid w:val="00D52978"/>
    <w:rsid w:val="00D80253"/>
    <w:rsid w:val="00D91F43"/>
    <w:rsid w:val="00DC1C5D"/>
    <w:rsid w:val="00DD05E1"/>
    <w:rsid w:val="00E21BDB"/>
    <w:rsid w:val="00E70743"/>
    <w:rsid w:val="00E72AE3"/>
    <w:rsid w:val="00EB1689"/>
    <w:rsid w:val="00ED732F"/>
    <w:rsid w:val="00FC228E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laura.sirol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Laura Širol</cp:lastModifiedBy>
  <cp:revision>2</cp:revision>
  <dcterms:created xsi:type="dcterms:W3CDTF">2026-11-05T13:37:00Z</dcterms:created>
  <dcterms:modified xsi:type="dcterms:W3CDTF">2026-11-05T13:37:00Z</dcterms:modified>
</cp:coreProperties>
</file>